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9F" w:rsidRDefault="00581B9F">
      <w:pPr>
        <w:pStyle w:val="a9"/>
        <w:rPr>
          <w:rFonts w:eastAsia="標楷體"/>
          <w:color w:val="FF6600"/>
        </w:rPr>
      </w:pPr>
      <w:bookmarkStart w:id="0" w:name="_GoBack"/>
      <w:bookmarkEnd w:id="0"/>
    </w:p>
    <w:p w:rsidR="00581B9F" w:rsidRDefault="00F56512" w:rsidP="005B75FE">
      <w:pPr>
        <w:pStyle w:val="a9"/>
        <w:rPr>
          <w:rFonts w:ascii="新細明體"/>
          <w:color w:val="FF6600"/>
        </w:rPr>
      </w:pPr>
      <w:r>
        <w:rPr>
          <w:rFonts w:ascii="新細明體"/>
          <w:noProof/>
          <w:color w:val="FF6600"/>
        </w:rPr>
        <w:drawing>
          <wp:inline distT="0" distB="0" distL="0" distR="0">
            <wp:extent cx="6096000" cy="7048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704850"/>
                    </a:xfrm>
                    <a:prstGeom prst="rect">
                      <a:avLst/>
                    </a:prstGeom>
                    <a:noFill/>
                    <a:ln>
                      <a:noFill/>
                    </a:ln>
                  </pic:spPr>
                </pic:pic>
              </a:graphicData>
            </a:graphic>
          </wp:inline>
        </w:drawing>
      </w:r>
    </w:p>
    <w:p w:rsidR="00581B9F" w:rsidRDefault="00581B9F">
      <w:pPr>
        <w:rPr>
          <w:rFonts w:eastAsia="標楷體"/>
          <w:b/>
          <w:bCs/>
          <w:color w:val="0000FF"/>
          <w:szCs w:val="20"/>
        </w:rPr>
      </w:pPr>
      <w:r>
        <w:rPr>
          <w:rFonts w:eastAsia="標楷體" w:hAnsi="標楷體" w:hint="eastAsia"/>
          <w:b/>
          <w:bCs/>
          <w:color w:val="0000FF"/>
          <w:szCs w:val="20"/>
        </w:rPr>
        <w:t>以下資料由台灣神隆公司自行輸入，資料若有錯誤、遺漏或虛偽不實，均由該公司負責。</w:t>
      </w:r>
    </w:p>
    <w:p w:rsidR="00581B9F" w:rsidRDefault="00F56512">
      <w:pPr>
        <w:tabs>
          <w:tab w:val="left" w:pos="1125"/>
        </w:tabs>
        <w:rPr>
          <w:rFonts w:eastAsia="標楷體"/>
          <w:b/>
          <w:bCs/>
          <w:color w:val="FF6600"/>
          <w:sz w:val="20"/>
          <w:szCs w:val="20"/>
        </w:rPr>
      </w:pPr>
      <w:r>
        <w:rPr>
          <w:noProof/>
        </w:rPr>
        <mc:AlternateContent>
          <mc:Choice Requires="wps">
            <w:drawing>
              <wp:anchor distT="0" distB="0" distL="114300" distR="114300" simplePos="0" relativeHeight="251651584" behindDoc="1" locked="0" layoutInCell="1" allowOverlap="1">
                <wp:simplePos x="0" y="0"/>
                <wp:positionH relativeFrom="column">
                  <wp:posOffset>0</wp:posOffset>
                </wp:positionH>
                <wp:positionV relativeFrom="paragraph">
                  <wp:posOffset>175895</wp:posOffset>
                </wp:positionV>
                <wp:extent cx="6105525" cy="1238250"/>
                <wp:effectExtent l="0" t="4445"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B9F" w:rsidRDefault="00581B9F">
                            <w:pPr>
                              <w:pStyle w:val="Web"/>
                              <w:widowControl w:val="0"/>
                              <w:spacing w:before="0" w:beforeAutospacing="0" w:after="0" w:afterAutospacing="0"/>
                              <w:rPr>
                                <w:rFonts w:ascii="Times New Roman" w:hAnsi="Times New Roman"/>
                                <w:kern w:val="2"/>
                                <w:szCs w:val="20"/>
                              </w:rPr>
                            </w:pPr>
                            <w:r>
                              <w:rPr>
                                <w:rFonts w:ascii="Times New Roman" w:hAnsi="Times New Roman"/>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85pt;width:480.7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" fillcolor="#fffbed" stroked="f">
                <v:textbox>
                  <w:txbxContent>
                    <w:p w:rsidR="00581B9F" w:rsidRDefault="00581B9F">
                      <w:pPr>
                        <w:pStyle w:val="Web"/>
                        <w:widowControl w:val="0"/>
                        <w:spacing w:before="0" w:beforeAutospacing="0" w:after="0" w:afterAutospacing="0"/>
                        <w:rPr>
                          <w:rFonts w:ascii="Times New Roman" w:hAnsi="Times New Roman"/>
                          <w:kern w:val="2"/>
                          <w:szCs w:val="20"/>
                        </w:rPr>
                      </w:pPr>
                      <w:r>
                        <w:rPr>
                          <w:rFonts w:ascii="Times New Roman" w:hAnsi="Times New Roman"/>
                          <w:kern w:val="2"/>
                          <w:szCs w:val="20"/>
                        </w:rPr>
                        <w:t xml:space="preserve"> </w:t>
                      </w:r>
                    </w:p>
                  </w:txbxContent>
                </v:textbox>
              </v:shape>
            </w:pict>
          </mc:Fallback>
        </mc:AlternateContent>
      </w:r>
    </w:p>
    <w:p w:rsidR="00581B9F" w:rsidRDefault="00F56512">
      <w:pPr>
        <w:rPr>
          <w:rFonts w:eastAsia="標楷體"/>
          <w:b/>
          <w:bCs/>
          <w:color w:val="FF6600"/>
          <w:sz w:val="20"/>
          <w:szCs w:val="20"/>
        </w:rPr>
      </w:pPr>
      <w:bookmarkStart w:id="1" w:name="第一頁"/>
      <w:bookmarkEnd w:id="1"/>
      <w:r>
        <w:rPr>
          <w:noProof/>
        </w:rPr>
        <w:drawing>
          <wp:anchor distT="0" distB="0" distL="114300" distR="114300" simplePos="0" relativeHeight="251653632"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4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4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581B9F">
        <w:rPr>
          <w:rFonts w:eastAsia="標楷體"/>
          <w:b/>
          <w:bCs/>
          <w:color w:val="FF6600"/>
          <w:sz w:val="20"/>
          <w:szCs w:val="20"/>
        </w:rPr>
        <w:t xml:space="preserve">   </w:t>
      </w:r>
      <w:hyperlink w:anchor="公司簡介" w:history="1">
        <w:r w:rsidR="00581B9F">
          <w:rPr>
            <w:rStyle w:val="a8"/>
            <w:rFonts w:eastAsia="標楷體" w:hAnsi="標楷體" w:hint="eastAsia"/>
            <w:b/>
            <w:bCs/>
            <w:color w:val="FF6600"/>
            <w:sz w:val="20"/>
            <w:szCs w:val="20"/>
          </w:rPr>
          <w:t>公司簡介</w:t>
        </w:r>
      </w:hyperlink>
    </w:p>
    <w:p w:rsidR="00581B9F" w:rsidRDefault="00F56512">
      <w:pPr>
        <w:rPr>
          <w:rFonts w:eastAsia="標楷體"/>
          <w:b/>
          <w:bCs/>
          <w:color w:val="FF6600"/>
          <w:sz w:val="20"/>
          <w:szCs w:val="20"/>
        </w:rPr>
      </w:pPr>
      <w:r>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4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581B9F">
        <w:rPr>
          <w:rFonts w:eastAsia="標楷體"/>
          <w:b/>
          <w:bCs/>
          <w:color w:val="FF6600"/>
          <w:sz w:val="20"/>
          <w:szCs w:val="20"/>
        </w:rPr>
        <w:t xml:space="preserve">   </w:t>
      </w:r>
      <w:hyperlink w:anchor="主要業務項目" w:history="1">
        <w:r w:rsidR="00581B9F">
          <w:rPr>
            <w:rStyle w:val="a8"/>
            <w:rFonts w:eastAsia="標楷體" w:hAnsi="標楷體" w:hint="eastAsia"/>
            <w:b/>
            <w:bCs/>
            <w:color w:val="FF6600"/>
            <w:sz w:val="20"/>
            <w:szCs w:val="20"/>
          </w:rPr>
          <w:t>主要業務項目</w:t>
        </w:r>
      </w:hyperlink>
    </w:p>
    <w:p w:rsidR="00581B9F" w:rsidRDefault="00F56512">
      <w:pPr>
        <w:rPr>
          <w:rFonts w:eastAsia="標楷體"/>
          <w:b/>
          <w:bCs/>
          <w:color w:val="FF6600"/>
          <w:sz w:val="20"/>
          <w:szCs w:val="20"/>
        </w:rPr>
      </w:pP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45085</wp:posOffset>
            </wp:positionV>
            <wp:extent cx="152400" cy="146050"/>
            <wp:effectExtent l="0" t="0" r="0" b="6350"/>
            <wp:wrapNone/>
            <wp:docPr id="40"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581B9F">
        <w:rPr>
          <w:rFonts w:eastAsia="標楷體"/>
          <w:b/>
          <w:bCs/>
          <w:color w:val="FF6600"/>
          <w:sz w:val="20"/>
          <w:szCs w:val="20"/>
        </w:rPr>
        <w:t xml:space="preserve">   </w:t>
      </w:r>
      <w:hyperlink w:anchor="最近五年度簡明損益表及申請年度截至最近月份止之自結損益表" w:history="1">
        <w:r w:rsidR="00581B9F">
          <w:rPr>
            <w:rStyle w:val="a8"/>
            <w:rFonts w:eastAsia="標楷體" w:hAnsi="標楷體" w:hint="eastAsia"/>
            <w:b/>
            <w:bCs/>
            <w:color w:val="FF6600"/>
            <w:sz w:val="20"/>
            <w:szCs w:val="20"/>
          </w:rPr>
          <w:t>最近五年度簡明損益表及申請年度截至最近月份止之自結損益表</w:t>
        </w:r>
      </w:hyperlink>
    </w:p>
    <w:p w:rsidR="00581B9F" w:rsidRDefault="00F56512">
      <w:pPr>
        <w:rPr>
          <w:rFonts w:eastAsia="標楷體"/>
          <w:b/>
          <w:bCs/>
          <w:color w:val="FF6600"/>
          <w:sz w:val="20"/>
          <w:szCs w:val="20"/>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3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581B9F">
        <w:rPr>
          <w:rFonts w:eastAsia="標楷體"/>
          <w:b/>
          <w:bCs/>
          <w:color w:val="FF6600"/>
          <w:sz w:val="20"/>
          <w:szCs w:val="20"/>
        </w:rPr>
        <w:t xml:space="preserve">   </w:t>
      </w:r>
      <w:hyperlink w:anchor="最近五年度簡明資產負債表" w:history="1">
        <w:r w:rsidR="00581B9F">
          <w:rPr>
            <w:rStyle w:val="a8"/>
            <w:rFonts w:eastAsia="標楷體" w:hAnsi="標楷體" w:hint="eastAsia"/>
            <w:b/>
            <w:bCs/>
            <w:color w:val="FF6600"/>
            <w:sz w:val="20"/>
            <w:szCs w:val="20"/>
          </w:rPr>
          <w:t>最近五年度簡明資產負債表</w:t>
        </w:r>
      </w:hyperlink>
    </w:p>
    <w:p w:rsidR="00581B9F" w:rsidRDefault="00F56512">
      <w:pPr>
        <w:rPr>
          <w:rFonts w:eastAsia="標楷體"/>
          <w:b/>
          <w:bCs/>
          <w:color w:val="FF6600"/>
          <w:sz w:val="20"/>
        </w:rPr>
      </w:pPr>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42545</wp:posOffset>
            </wp:positionV>
            <wp:extent cx="152400" cy="146050"/>
            <wp:effectExtent l="0" t="0" r="0" b="6350"/>
            <wp:wrapNone/>
            <wp:docPr id="3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pic:spPr>
                </pic:pic>
              </a:graphicData>
            </a:graphic>
            <wp14:sizeRelH relativeFrom="page">
              <wp14:pctWidth>0</wp14:pctWidth>
            </wp14:sizeRelH>
            <wp14:sizeRelV relativeFrom="page">
              <wp14:pctHeight>0</wp14:pctHeight>
            </wp14:sizeRelV>
          </wp:anchor>
        </w:drawing>
      </w:r>
      <w:r w:rsidR="00581B9F">
        <w:rPr>
          <w:rFonts w:eastAsia="標楷體"/>
          <w:b/>
          <w:bCs/>
          <w:color w:val="FF6600"/>
          <w:sz w:val="20"/>
          <w:szCs w:val="20"/>
        </w:rPr>
        <w:t xml:space="preserve">   </w:t>
      </w:r>
      <w:hyperlink w:anchor="最近三年度財務比率及股利發放情形" w:history="1">
        <w:r w:rsidR="00581B9F">
          <w:rPr>
            <w:rStyle w:val="a8"/>
            <w:rFonts w:eastAsia="標楷體" w:hAnsi="標楷體" w:hint="eastAsia"/>
            <w:b/>
            <w:bCs/>
            <w:color w:val="FF6600"/>
            <w:sz w:val="20"/>
            <w:szCs w:val="20"/>
          </w:rPr>
          <w:t>最近三年度財務比率</w:t>
        </w:r>
      </w:hyperlink>
    </w:p>
    <w:p w:rsidR="00581B9F" w:rsidRDefault="00581B9F">
      <w:pPr>
        <w:rPr>
          <w:rFonts w:eastAsia="標楷體"/>
          <w:b/>
          <w:bCs/>
          <w:sz w:val="20"/>
        </w:rPr>
      </w:pPr>
    </w:p>
    <w:p w:rsidR="00581B9F" w:rsidRDefault="00581B9F">
      <w:pPr>
        <w:rPr>
          <w:rFonts w:eastAsia="標楷體"/>
          <w:b/>
          <w:bCs/>
          <w:sz w:val="20"/>
        </w:rPr>
      </w:pPr>
      <w:r>
        <w:rPr>
          <w:rFonts w:eastAsia="標楷體" w:hAnsi="標楷體" w:hint="eastAsia"/>
          <w:b/>
          <w:bCs/>
          <w:sz w:val="20"/>
        </w:rPr>
        <w:t>公司名稱：</w:t>
      </w:r>
      <w:r>
        <w:rPr>
          <w:rFonts w:eastAsia="標楷體" w:hAnsi="標楷體" w:hint="eastAsia"/>
          <w:b/>
          <w:bCs/>
          <w:color w:val="FF6600"/>
          <w:sz w:val="20"/>
        </w:rPr>
        <w:t>台灣神隆股份有限公司</w:t>
      </w:r>
      <w:r>
        <w:rPr>
          <w:rFonts w:eastAsia="標楷體"/>
          <w:b/>
          <w:bCs/>
          <w:sz w:val="20"/>
        </w:rPr>
        <w:t xml:space="preserve"> (</w:t>
      </w:r>
      <w:r>
        <w:rPr>
          <w:rFonts w:eastAsia="標楷體" w:hAnsi="標楷體" w:hint="eastAsia"/>
          <w:b/>
          <w:bCs/>
          <w:sz w:val="20"/>
        </w:rPr>
        <w:t>股票代號：</w:t>
      </w:r>
      <w:r>
        <w:rPr>
          <w:rFonts w:eastAsia="標楷體" w:hAnsi="標楷體"/>
          <w:b/>
          <w:bCs/>
          <w:sz w:val="20"/>
        </w:rPr>
        <w:t>1789</w:t>
      </w:r>
      <w:r>
        <w:rPr>
          <w:rFonts w:eastAsia="標楷體"/>
          <w:b/>
          <w:bCs/>
          <w:sz w:val="20"/>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2"/>
        <w:gridCol w:w="7087"/>
      </w:tblGrid>
      <w:tr w:rsidR="00581B9F" w:rsidTr="005B75FE">
        <w:trPr>
          <w:cantSplit/>
        </w:trPr>
        <w:tc>
          <w:tcPr>
            <w:tcW w:w="2722" w:type="dxa"/>
            <w:shd w:val="clear" w:color="auto" w:fill="F9F9F9"/>
            <w:vAlign w:val="center"/>
          </w:tcPr>
          <w:p w:rsidR="00581B9F" w:rsidRDefault="00581B9F">
            <w:pPr>
              <w:jc w:val="both"/>
              <w:rPr>
                <w:rFonts w:eastAsia="標楷體"/>
                <w:sz w:val="20"/>
              </w:rPr>
            </w:pPr>
            <w:bookmarkStart w:id="2" w:name="基本資料"/>
            <w:bookmarkEnd w:id="2"/>
            <w:r>
              <w:rPr>
                <w:rFonts w:eastAsia="標楷體" w:hAnsi="標楷體" w:hint="eastAsia"/>
                <w:sz w:val="20"/>
              </w:rPr>
              <w:t>輔導推薦證券商</w:t>
            </w:r>
          </w:p>
        </w:tc>
        <w:tc>
          <w:tcPr>
            <w:tcW w:w="7087" w:type="dxa"/>
          </w:tcPr>
          <w:p w:rsidR="00581B9F" w:rsidRDefault="00581B9F" w:rsidP="00BB030D">
            <w:pPr>
              <w:rPr>
                <w:rFonts w:eastAsia="標楷體"/>
                <w:sz w:val="20"/>
                <w:szCs w:val="20"/>
              </w:rPr>
            </w:pPr>
            <w:r>
              <w:rPr>
                <w:rFonts w:eastAsia="標楷體" w:hAnsi="標楷體" w:hint="eastAsia"/>
                <w:sz w:val="20"/>
                <w:szCs w:val="20"/>
              </w:rPr>
              <w:t>富邦綜合證券股份有限公司、元大</w:t>
            </w:r>
            <w:r w:rsidRPr="00EC6E75">
              <w:rPr>
                <w:rFonts w:eastAsia="標楷體" w:hAnsi="標楷體" w:hint="eastAsia"/>
                <w:sz w:val="20"/>
                <w:szCs w:val="20"/>
              </w:rPr>
              <w:t>證券股份有限公司及</w:t>
            </w:r>
            <w:r>
              <w:rPr>
                <w:rFonts w:eastAsia="標楷體" w:hAnsi="標楷體" w:hint="eastAsia"/>
                <w:sz w:val="20"/>
                <w:szCs w:val="20"/>
              </w:rPr>
              <w:t>永</w:t>
            </w:r>
            <w:r w:rsidRPr="00EC6E75">
              <w:rPr>
                <w:rFonts w:eastAsia="標楷體" w:hAnsi="標楷體" w:hint="eastAsia"/>
                <w:sz w:val="20"/>
                <w:szCs w:val="20"/>
              </w:rPr>
              <w:t>豐</w:t>
            </w:r>
            <w:r>
              <w:rPr>
                <w:rFonts w:eastAsia="標楷體" w:hAnsi="標楷體" w:hint="eastAsia"/>
                <w:sz w:val="20"/>
                <w:szCs w:val="20"/>
              </w:rPr>
              <w:t>金</w:t>
            </w:r>
            <w:r w:rsidRPr="00EC6E75">
              <w:rPr>
                <w:rFonts w:eastAsia="標楷體" w:hAnsi="標楷體" w:hint="eastAsia"/>
                <w:sz w:val="20"/>
                <w:szCs w:val="20"/>
              </w:rPr>
              <w:t>證券股份有限公司</w:t>
            </w:r>
          </w:p>
        </w:tc>
      </w:tr>
      <w:tr w:rsidR="00581B9F" w:rsidTr="005B75FE">
        <w:trPr>
          <w:cantSplit/>
        </w:trPr>
        <w:tc>
          <w:tcPr>
            <w:tcW w:w="2722" w:type="dxa"/>
            <w:shd w:val="clear" w:color="auto" w:fill="F9F9F9"/>
          </w:tcPr>
          <w:p w:rsidR="00581B9F" w:rsidRPr="005B75FE" w:rsidRDefault="00581B9F" w:rsidP="005B75FE">
            <w:pPr>
              <w:jc w:val="both"/>
              <w:rPr>
                <w:rFonts w:eastAsia="標楷體" w:hAnsi="標楷體"/>
                <w:sz w:val="20"/>
              </w:rPr>
            </w:pPr>
            <w:r w:rsidRPr="005B75FE">
              <w:rPr>
                <w:rFonts w:eastAsia="標楷體" w:hAnsi="標楷體" w:hint="eastAsia"/>
                <w:sz w:val="20"/>
              </w:rPr>
              <w:t>主辦輔導券商聯絡人</w:t>
            </w:r>
            <w:r w:rsidRPr="005B75FE">
              <w:rPr>
                <w:rFonts w:eastAsia="標楷體" w:hAnsi="標楷體"/>
                <w:sz w:val="20"/>
              </w:rPr>
              <w:t xml:space="preserve"> / </w:t>
            </w:r>
            <w:r w:rsidRPr="005B75FE">
              <w:rPr>
                <w:rFonts w:eastAsia="標楷體" w:hAnsi="標楷體" w:hint="eastAsia"/>
                <w:sz w:val="20"/>
              </w:rPr>
              <w:t>電話</w:t>
            </w:r>
          </w:p>
        </w:tc>
        <w:tc>
          <w:tcPr>
            <w:tcW w:w="7087" w:type="dxa"/>
          </w:tcPr>
          <w:p w:rsidR="00581B9F" w:rsidRDefault="00581B9F">
            <w:pPr>
              <w:rPr>
                <w:rFonts w:eastAsia="標楷體"/>
                <w:sz w:val="20"/>
              </w:rPr>
            </w:pPr>
            <w:r>
              <w:rPr>
                <w:rFonts w:eastAsia="標楷體" w:hAnsi="標楷體" w:hint="eastAsia"/>
                <w:sz w:val="20"/>
                <w:szCs w:val="20"/>
              </w:rPr>
              <w:t>富邦綜合證券股份有限公司</w:t>
            </w:r>
            <w:r>
              <w:rPr>
                <w:rFonts w:eastAsia="標楷體" w:hAnsi="標楷體"/>
                <w:sz w:val="20"/>
                <w:szCs w:val="20"/>
              </w:rPr>
              <w:t xml:space="preserve"> </w:t>
            </w:r>
            <w:smartTag w:uri="urn:schemas-microsoft-com:office:smarttags" w:element="PersonName">
              <w:r>
                <w:rPr>
                  <w:rFonts w:eastAsia="標楷體" w:hAnsi="標楷體" w:hint="eastAsia"/>
                  <w:sz w:val="20"/>
                  <w:szCs w:val="20"/>
                </w:rPr>
                <w:t>許綺礽</w:t>
              </w:r>
            </w:smartTag>
            <w:r>
              <w:rPr>
                <w:rFonts w:eastAsia="標楷體" w:hAnsi="標楷體"/>
                <w:sz w:val="20"/>
                <w:szCs w:val="20"/>
              </w:rPr>
              <w:t xml:space="preserve"> / 06-6003008 #182</w:t>
            </w:r>
          </w:p>
        </w:tc>
      </w:tr>
      <w:tr w:rsidR="00581B9F" w:rsidTr="005B75FE">
        <w:trPr>
          <w:cantSplit/>
        </w:trPr>
        <w:tc>
          <w:tcPr>
            <w:tcW w:w="2722" w:type="dxa"/>
            <w:shd w:val="clear" w:color="auto" w:fill="F9F9F9"/>
          </w:tcPr>
          <w:p w:rsidR="00581B9F" w:rsidRDefault="00581B9F">
            <w:pPr>
              <w:rPr>
                <w:rFonts w:eastAsia="標楷體"/>
                <w:sz w:val="20"/>
              </w:rPr>
            </w:pPr>
            <w:r>
              <w:rPr>
                <w:rFonts w:eastAsia="標楷體" w:hAnsi="標楷體" w:hint="eastAsia"/>
                <w:sz w:val="20"/>
              </w:rPr>
              <w:t>註冊地國</w:t>
            </w:r>
          </w:p>
        </w:tc>
        <w:tc>
          <w:tcPr>
            <w:tcW w:w="7087" w:type="dxa"/>
          </w:tcPr>
          <w:p w:rsidR="00581B9F" w:rsidRDefault="00581B9F">
            <w:pPr>
              <w:rPr>
                <w:rFonts w:eastAsia="標楷體"/>
              </w:rPr>
            </w:pPr>
            <w:r>
              <w:rPr>
                <w:rFonts w:eastAsia="標楷體"/>
                <w:sz w:val="20"/>
              </w:rPr>
              <w:t>(</w:t>
            </w:r>
            <w:r>
              <w:rPr>
                <w:rFonts w:eastAsia="標楷體" w:hAnsi="標楷體" w:hint="eastAsia"/>
                <w:sz w:val="20"/>
              </w:rPr>
              <w:t>外國發行人適用</w:t>
            </w:r>
            <w:r>
              <w:rPr>
                <w:rFonts w:eastAsia="標楷體"/>
                <w:sz w:val="20"/>
              </w:rPr>
              <w:t>)</w:t>
            </w:r>
          </w:p>
        </w:tc>
      </w:tr>
      <w:tr w:rsidR="00581B9F" w:rsidTr="005B75FE">
        <w:trPr>
          <w:cantSplit/>
        </w:trPr>
        <w:tc>
          <w:tcPr>
            <w:tcW w:w="2722" w:type="dxa"/>
            <w:shd w:val="clear" w:color="auto" w:fill="F9F9F9"/>
          </w:tcPr>
          <w:p w:rsidR="00581B9F" w:rsidRDefault="00581B9F">
            <w:pPr>
              <w:rPr>
                <w:rFonts w:eastAsia="標楷體"/>
                <w:sz w:val="20"/>
              </w:rPr>
            </w:pPr>
            <w:r>
              <w:rPr>
                <w:rFonts w:eastAsia="標楷體" w:hAnsi="標楷體" w:hint="eastAsia"/>
                <w:sz w:val="20"/>
              </w:rPr>
              <w:t>訴訟及非訟代理人</w:t>
            </w:r>
          </w:p>
        </w:tc>
        <w:tc>
          <w:tcPr>
            <w:tcW w:w="7087" w:type="dxa"/>
          </w:tcPr>
          <w:p w:rsidR="00581B9F" w:rsidRDefault="00581B9F">
            <w:pPr>
              <w:rPr>
                <w:rFonts w:eastAsia="標楷體"/>
              </w:rPr>
            </w:pPr>
            <w:r>
              <w:rPr>
                <w:rFonts w:eastAsia="標楷體"/>
                <w:sz w:val="20"/>
              </w:rPr>
              <w:t>(</w:t>
            </w:r>
            <w:r>
              <w:rPr>
                <w:rFonts w:eastAsia="標楷體" w:hAnsi="標楷體" w:hint="eastAsia"/>
                <w:sz w:val="20"/>
              </w:rPr>
              <w:t>外國發行人適用</w:t>
            </w:r>
            <w:r>
              <w:rPr>
                <w:rFonts w:eastAsia="標楷體"/>
                <w:sz w:val="20"/>
              </w:rPr>
              <w:t>)</w:t>
            </w:r>
          </w:p>
        </w:tc>
      </w:tr>
    </w:tbl>
    <w:p w:rsidR="00581B9F" w:rsidRDefault="00581B9F">
      <w:pPr>
        <w:jc w:val="both"/>
        <w:rPr>
          <w:rFonts w:eastAsia="標楷體"/>
        </w:rPr>
      </w:pPr>
      <w:r>
        <w:rPr>
          <w:rFonts w:eastAsia="標楷體"/>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581B9F">
        <w:trPr>
          <w:trHeight w:val="548"/>
          <w:tblHeader/>
        </w:trPr>
        <w:tc>
          <w:tcPr>
            <w:tcW w:w="9568" w:type="dxa"/>
          </w:tcPr>
          <w:p w:rsidR="00581B9F" w:rsidRDefault="00F56512">
            <w:pPr>
              <w:spacing w:line="480" w:lineRule="auto"/>
              <w:jc w:val="center"/>
              <w:rPr>
                <w:rFonts w:eastAsia="標楷體"/>
                <w:b/>
                <w:bCs/>
              </w:rPr>
            </w:pPr>
            <w:r>
              <w:rPr>
                <w:noProof/>
              </w:rPr>
              <mc:AlternateContent>
                <mc:Choice Requires="wps">
                  <w:drawing>
                    <wp:anchor distT="0" distB="0" distL="114300" distR="114300" simplePos="0" relativeHeight="251652608" behindDoc="1" locked="0" layoutInCell="1" allowOverlap="1">
                      <wp:simplePos x="0" y="0"/>
                      <wp:positionH relativeFrom="column">
                        <wp:posOffset>-13970</wp:posOffset>
                      </wp:positionH>
                      <wp:positionV relativeFrom="paragraph">
                        <wp:posOffset>-6350</wp:posOffset>
                      </wp:positionV>
                      <wp:extent cx="6057900" cy="502285"/>
                      <wp:effectExtent l="0" t="3175" r="4445"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B9F" w:rsidRDefault="00581B9F">
                                  <w:bookmarkStart w:id="3" w:name="公司簡介"/>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1pt;margin-top:-.5pt;width:477pt;height:3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" fillcolor="#ededed" stroked="f">
                      <v:fill rotate="t" focus="50%" type="gradient"/>
                      <v:textbox>
                        <w:txbxContent>
                          <w:p w:rsidR="00581B9F" w:rsidRDefault="00581B9F">
                            <w:bookmarkStart w:id="4" w:name="公司簡介"/>
                            <w:bookmarkEnd w:id="4"/>
                          </w:p>
                        </w:txbxContent>
                      </v:textbox>
                    </v:shape>
                  </w:pict>
                </mc:Fallback>
              </mc:AlternateContent>
            </w:r>
            <w:r w:rsidR="00581B9F">
              <w:rPr>
                <w:rFonts w:eastAsia="標楷體" w:hAnsi="標楷體" w:hint="eastAsia"/>
                <w:b/>
                <w:bCs/>
              </w:rPr>
              <w:t>公司簡介</w:t>
            </w:r>
            <w:r w:rsidR="00581B9F">
              <w:rPr>
                <w:rFonts w:eastAsia="標楷體"/>
                <w:b/>
                <w:bCs/>
              </w:rPr>
              <w:t>(</w:t>
            </w:r>
            <w:r w:rsidR="00581B9F">
              <w:rPr>
                <w:rFonts w:eastAsia="標楷體" w:hAnsi="標楷體" w:hint="eastAsia"/>
                <w:b/>
                <w:bCs/>
              </w:rPr>
              <w:t>公司介紹、歷史沿革、經營理念、未來展望等</w:t>
            </w:r>
            <w:r w:rsidR="00581B9F">
              <w:rPr>
                <w:rFonts w:eastAsia="標楷體"/>
                <w:b/>
                <w:bCs/>
              </w:rPr>
              <w:t>)</w:t>
            </w:r>
          </w:p>
        </w:tc>
      </w:tr>
      <w:tr w:rsidR="00581B9F">
        <w:trPr>
          <w:trHeight w:val="699"/>
        </w:trPr>
        <w:tc>
          <w:tcPr>
            <w:tcW w:w="9568" w:type="dxa"/>
          </w:tcPr>
          <w:p w:rsidR="00581B9F" w:rsidRPr="00D97822" w:rsidRDefault="00581B9F">
            <w:pPr>
              <w:spacing w:after="60"/>
              <w:rPr>
                <w:rFonts w:eastAsia="標楷體"/>
                <w:b/>
              </w:rPr>
            </w:pPr>
            <w:r w:rsidRPr="00D97822">
              <w:rPr>
                <w:rFonts w:eastAsia="標楷體" w:hAnsi="標楷體" w:hint="eastAsia"/>
                <w:b/>
              </w:rPr>
              <w:t>一、公司介紹與歷史沿革</w:t>
            </w:r>
          </w:p>
          <w:p w:rsidR="00581B9F" w:rsidRPr="009B3F14" w:rsidRDefault="00581B9F" w:rsidP="00F56512">
            <w:pPr>
              <w:autoSpaceDE w:val="0"/>
              <w:autoSpaceDN w:val="0"/>
              <w:adjustRightInd w:val="0"/>
              <w:spacing w:beforeLines="50" w:before="180" w:line="240" w:lineRule="atLeast"/>
              <w:ind w:leftChars="250" w:left="600" w:rightChars="50" w:right="120"/>
              <w:outlineLvl w:val="2"/>
              <w:rPr>
                <w:rFonts w:eastAsia="標楷體" w:hAnsi="標楷體"/>
                <w:kern w:val="16"/>
              </w:rPr>
            </w:pPr>
            <w:bookmarkStart w:id="5" w:name="_Toc215297059"/>
            <w:r w:rsidRPr="009B3F14">
              <w:rPr>
                <w:rFonts w:eastAsia="標楷體"/>
                <w:kern w:val="16"/>
              </w:rPr>
              <w:t>(</w:t>
            </w:r>
            <w:r w:rsidRPr="009B3F14">
              <w:rPr>
                <w:rFonts w:eastAsia="標楷體" w:hAnsi="標楷體" w:hint="eastAsia"/>
                <w:kern w:val="16"/>
              </w:rPr>
              <w:t>一</w:t>
            </w:r>
            <w:r w:rsidRPr="009B3F14">
              <w:rPr>
                <w:rFonts w:eastAsia="標楷體"/>
                <w:kern w:val="16"/>
              </w:rPr>
              <w:t>)</w:t>
            </w:r>
            <w:bookmarkEnd w:id="5"/>
            <w:r>
              <w:rPr>
                <w:rFonts w:eastAsia="標楷體" w:hint="eastAsia"/>
                <w:kern w:val="16"/>
              </w:rPr>
              <w:t>公司設立日期</w:t>
            </w:r>
          </w:p>
          <w:p w:rsidR="00581B9F" w:rsidRPr="003B0A36" w:rsidRDefault="00581B9F" w:rsidP="00F56512">
            <w:pPr>
              <w:pStyle w:val="15"/>
              <w:tabs>
                <w:tab w:val="clear" w:pos="960"/>
                <w:tab w:val="clear" w:pos="1920"/>
                <w:tab w:val="clear" w:pos="2880"/>
                <w:tab w:val="clear" w:pos="3840"/>
                <w:tab w:val="clear" w:pos="4800"/>
                <w:tab w:val="clear" w:pos="5760"/>
                <w:tab w:val="clear" w:pos="6720"/>
                <w:tab w:val="clear" w:pos="7680"/>
                <w:tab w:val="clear" w:pos="8640"/>
                <w:tab w:val="clear" w:pos="9600"/>
                <w:tab w:val="clear" w:pos="10560"/>
                <w:tab w:val="clear" w:pos="11520"/>
                <w:tab w:val="clear" w:pos="12480"/>
                <w:tab w:val="clear" w:pos="13440"/>
              </w:tabs>
              <w:autoSpaceDE/>
              <w:autoSpaceDN/>
              <w:adjustRightInd/>
              <w:spacing w:line="400" w:lineRule="exact"/>
              <w:ind w:left="902" w:firstLineChars="44" w:firstLine="106"/>
              <w:rPr>
                <w:rFonts w:ascii="Times New Roman" w:cs="Times New Roman"/>
                <w:kern w:val="2"/>
              </w:rPr>
            </w:pPr>
            <w:bookmarkStart w:id="6" w:name="_Toc259004001"/>
            <w:smartTag w:uri="urn:schemas-microsoft-com:office:smarttags" w:element="chsdate">
              <w:smartTagPr>
                <w:attr w:name="Year" w:val="1997"/>
                <w:attr w:name="Month" w:val="11"/>
                <w:attr w:name="Day" w:val="11"/>
                <w:attr w:name="IsLunarDate" w:val="False"/>
                <w:attr w:name="IsROCDate" w:val="True"/>
              </w:smartTagPr>
              <w:r>
                <w:rPr>
                  <w:rFonts w:ascii="Times New Roman" w:hAnsi="標楷體" w:cs="Times New Roman" w:hint="eastAsia"/>
                  <w:kern w:val="2"/>
                </w:rPr>
                <w:t>中華</w:t>
              </w:r>
              <w:r w:rsidRPr="003B0A36">
                <w:rPr>
                  <w:rFonts w:ascii="Times New Roman" w:hAnsi="標楷體" w:cs="Times New Roman" w:hint="eastAsia"/>
                  <w:kern w:val="2"/>
                </w:rPr>
                <w:t>民國</w:t>
              </w:r>
              <w:r>
                <w:rPr>
                  <w:rFonts w:ascii="Times New Roman" w:cs="Times New Roman"/>
                  <w:kern w:val="2"/>
                </w:rPr>
                <w:t>86</w:t>
              </w:r>
              <w:r w:rsidRPr="003B0A36">
                <w:rPr>
                  <w:rFonts w:ascii="Times New Roman" w:hAnsi="標楷體" w:cs="Times New Roman" w:hint="eastAsia"/>
                </w:rPr>
                <w:t>年</w:t>
              </w:r>
              <w:r>
                <w:rPr>
                  <w:rFonts w:ascii="Times New Roman" w:cs="Times New Roman"/>
                </w:rPr>
                <w:t>11</w:t>
              </w:r>
              <w:r w:rsidRPr="003B0A36">
                <w:rPr>
                  <w:rFonts w:ascii="Times New Roman" w:hAnsi="標楷體" w:cs="Times New Roman" w:hint="eastAsia"/>
                </w:rPr>
                <w:t>月</w:t>
              </w:r>
              <w:r>
                <w:rPr>
                  <w:rFonts w:ascii="Times New Roman" w:cs="Times New Roman"/>
                </w:rPr>
                <w:t>11</w:t>
              </w:r>
              <w:r w:rsidRPr="003B0A36">
                <w:rPr>
                  <w:rFonts w:ascii="Times New Roman" w:hAnsi="標楷體" w:cs="Times New Roman" w:hint="eastAsia"/>
                </w:rPr>
                <w:t>日</w:t>
              </w:r>
            </w:smartTag>
            <w:bookmarkEnd w:id="6"/>
          </w:p>
          <w:p w:rsidR="00581B9F" w:rsidRDefault="00581B9F" w:rsidP="00F56512">
            <w:pPr>
              <w:autoSpaceDE w:val="0"/>
              <w:autoSpaceDN w:val="0"/>
              <w:adjustRightInd w:val="0"/>
              <w:spacing w:beforeLines="50" w:before="180" w:line="240" w:lineRule="atLeast"/>
              <w:ind w:leftChars="250" w:left="600" w:rightChars="50" w:right="120"/>
              <w:outlineLvl w:val="2"/>
              <w:rPr>
                <w:rFonts w:eastAsia="標楷體" w:hAnsi="標楷體"/>
                <w:kern w:val="16"/>
              </w:rPr>
            </w:pPr>
            <w:bookmarkStart w:id="7" w:name="_Toc215297060"/>
            <w:r w:rsidRPr="009B3F14">
              <w:rPr>
                <w:rFonts w:eastAsia="標楷體"/>
                <w:kern w:val="16"/>
              </w:rPr>
              <w:t>(</w:t>
            </w:r>
            <w:r w:rsidRPr="009B3F14">
              <w:rPr>
                <w:rFonts w:eastAsia="標楷體" w:hAnsi="標楷體" w:hint="eastAsia"/>
                <w:kern w:val="16"/>
              </w:rPr>
              <w:t>二</w:t>
            </w:r>
            <w:r w:rsidRPr="009B3F14">
              <w:rPr>
                <w:rFonts w:eastAsia="標楷體"/>
                <w:kern w:val="16"/>
              </w:rPr>
              <w:t>)</w:t>
            </w:r>
            <w:r w:rsidRPr="009B3F14">
              <w:rPr>
                <w:rFonts w:eastAsia="標楷體" w:hAnsi="標楷體" w:hint="eastAsia"/>
                <w:kern w:val="16"/>
              </w:rPr>
              <w:t>總、分公司及工廠之地址及電話</w:t>
            </w:r>
            <w:bookmarkEnd w:id="7"/>
          </w:p>
          <w:p w:rsidR="00581B9F" w:rsidRDefault="00581B9F" w:rsidP="00F56512">
            <w:pPr>
              <w:spacing w:beforeLines="50" w:before="180" w:line="240" w:lineRule="atLeast"/>
              <w:ind w:leftChars="221" w:left="530" w:firstLineChars="187" w:firstLine="449"/>
              <w:jc w:val="both"/>
              <w:rPr>
                <w:rFonts w:eastAsia="標楷體" w:hAnsi="標楷體"/>
              </w:rPr>
            </w:pPr>
            <w:r w:rsidRPr="009B3F14">
              <w:rPr>
                <w:rFonts w:eastAsia="標楷體" w:hAnsi="標楷體" w:hint="eastAsia"/>
                <w:kern w:val="16"/>
              </w:rPr>
              <w:t>總公司及工廠地址：</w:t>
            </w:r>
            <w:r w:rsidRPr="001F7EC4">
              <w:rPr>
                <w:rFonts w:eastAsia="標楷體" w:hAnsi="標楷體" w:hint="eastAsia"/>
              </w:rPr>
              <w:t>台南科學工業園區台南縣善化鎮南科八路</w:t>
            </w:r>
            <w:r>
              <w:rPr>
                <w:rFonts w:eastAsia="標楷體" w:hAnsi="標楷體"/>
              </w:rPr>
              <w:t>1</w:t>
            </w:r>
            <w:r w:rsidRPr="001F7EC4">
              <w:rPr>
                <w:rFonts w:eastAsia="標楷體" w:hAnsi="標楷體" w:hint="eastAsia"/>
              </w:rPr>
              <w:t>號</w:t>
            </w:r>
          </w:p>
          <w:p w:rsidR="00581B9F" w:rsidRDefault="00581B9F" w:rsidP="00F56512">
            <w:pPr>
              <w:autoSpaceDE w:val="0"/>
              <w:autoSpaceDN w:val="0"/>
              <w:adjustRightInd w:val="0"/>
              <w:spacing w:beforeLines="50" w:before="180" w:line="240" w:lineRule="atLeast"/>
              <w:ind w:leftChars="250" w:left="600" w:rightChars="50" w:right="120" w:firstLineChars="163" w:firstLine="391"/>
              <w:outlineLvl w:val="2"/>
              <w:rPr>
                <w:rFonts w:eastAsia="標楷體" w:hAnsi="標楷體"/>
                <w:kern w:val="16"/>
              </w:rPr>
            </w:pPr>
            <w:r w:rsidRPr="009B3F14">
              <w:rPr>
                <w:rFonts w:eastAsia="標楷體" w:hAnsi="標楷體" w:hint="eastAsia"/>
                <w:kern w:val="16"/>
              </w:rPr>
              <w:t>電</w:t>
            </w:r>
            <w:r w:rsidRPr="009B3F14">
              <w:rPr>
                <w:rFonts w:eastAsia="標楷體"/>
                <w:kern w:val="16"/>
              </w:rPr>
              <w:tab/>
            </w:r>
            <w:r w:rsidRPr="009B3F14">
              <w:rPr>
                <w:rFonts w:eastAsia="標楷體" w:hAnsi="標楷體" w:hint="eastAsia"/>
                <w:kern w:val="16"/>
              </w:rPr>
              <w:t>話：</w:t>
            </w:r>
            <w:r>
              <w:rPr>
                <w:rFonts w:eastAsia="標楷體"/>
              </w:rPr>
              <w:t>06-</w:t>
            </w:r>
            <w:r w:rsidRPr="00564902">
              <w:rPr>
                <w:rFonts w:eastAsia="標楷體"/>
              </w:rPr>
              <w:t>505-</w:t>
            </w:r>
            <w:r>
              <w:rPr>
                <w:rFonts w:eastAsia="標楷體"/>
              </w:rPr>
              <w:t>2888</w:t>
            </w:r>
          </w:p>
          <w:p w:rsidR="00581B9F" w:rsidRPr="00D97822" w:rsidRDefault="00581B9F" w:rsidP="00F56512">
            <w:pPr>
              <w:spacing w:beforeLines="50" w:before="180" w:afterLines="50" w:after="180"/>
              <w:rPr>
                <w:rFonts w:eastAsia="標楷體"/>
                <w:b/>
              </w:rPr>
            </w:pPr>
            <w:r w:rsidRPr="00D97822">
              <w:rPr>
                <w:rFonts w:eastAsia="標楷體" w:hAnsi="標楷體" w:hint="eastAsia"/>
                <w:b/>
              </w:rPr>
              <w:t>二、公司沿革</w:t>
            </w:r>
          </w:p>
          <w:tbl>
            <w:tblPr>
              <w:tblW w:w="8314" w:type="dxa"/>
              <w:tblInd w:w="8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6694"/>
            </w:tblGrid>
            <w:tr w:rsidR="00581B9F" w:rsidRPr="003B0A36" w:rsidTr="00672D1D">
              <w:trPr>
                <w:tblHeader/>
              </w:trPr>
              <w:tc>
                <w:tcPr>
                  <w:tcW w:w="1620" w:type="dxa"/>
                  <w:tcBorders>
                    <w:top w:val="single" w:sz="12" w:space="0" w:color="auto"/>
                    <w:left w:val="single" w:sz="12" w:space="0" w:color="auto"/>
                    <w:bottom w:val="single" w:sz="4" w:space="0" w:color="auto"/>
                    <w:right w:val="single" w:sz="4" w:space="0" w:color="auto"/>
                  </w:tcBorders>
                </w:tcPr>
                <w:p w:rsidR="00581B9F" w:rsidRPr="003B0A36" w:rsidRDefault="00581B9F" w:rsidP="00672D1D">
                  <w:pPr>
                    <w:spacing w:line="360" w:lineRule="exact"/>
                    <w:jc w:val="center"/>
                    <w:rPr>
                      <w:rFonts w:eastAsia="標楷體"/>
                    </w:rPr>
                  </w:pPr>
                  <w:r w:rsidRPr="003B0A36">
                    <w:rPr>
                      <w:rFonts w:eastAsia="標楷體" w:hAnsi="標楷體" w:hint="eastAsia"/>
                    </w:rPr>
                    <w:t>年</w:t>
                  </w:r>
                  <w:r w:rsidRPr="003B0A36">
                    <w:rPr>
                      <w:rFonts w:eastAsia="標楷體"/>
                    </w:rPr>
                    <w:t xml:space="preserve">   </w:t>
                  </w:r>
                  <w:r w:rsidRPr="003B0A36">
                    <w:rPr>
                      <w:rFonts w:eastAsia="標楷體" w:hAnsi="標楷體" w:hint="eastAsia"/>
                    </w:rPr>
                    <w:t>月</w:t>
                  </w:r>
                </w:p>
              </w:tc>
              <w:tc>
                <w:tcPr>
                  <w:tcW w:w="6694" w:type="dxa"/>
                  <w:tcBorders>
                    <w:top w:val="single" w:sz="12" w:space="0" w:color="auto"/>
                    <w:left w:val="single" w:sz="4" w:space="0" w:color="auto"/>
                    <w:bottom w:val="single" w:sz="4" w:space="0" w:color="auto"/>
                    <w:right w:val="single" w:sz="12" w:space="0" w:color="auto"/>
                  </w:tcBorders>
                </w:tcPr>
                <w:p w:rsidR="00581B9F" w:rsidRPr="003B0A36" w:rsidRDefault="00581B9F" w:rsidP="00672D1D">
                  <w:pPr>
                    <w:spacing w:line="360" w:lineRule="exact"/>
                    <w:jc w:val="center"/>
                    <w:rPr>
                      <w:rFonts w:eastAsia="標楷體"/>
                    </w:rPr>
                  </w:pPr>
                  <w:r w:rsidRPr="003B0A36">
                    <w:rPr>
                      <w:rFonts w:eastAsia="標楷體" w:hAnsi="標楷體" w:hint="eastAsia"/>
                    </w:rPr>
                    <w:t>重</w:t>
                  </w:r>
                  <w:r w:rsidRPr="003B0A36">
                    <w:rPr>
                      <w:rFonts w:eastAsia="標楷體"/>
                    </w:rPr>
                    <w:t xml:space="preserve">    </w:t>
                  </w:r>
                  <w:r w:rsidRPr="003B0A36">
                    <w:rPr>
                      <w:rFonts w:eastAsia="標楷體" w:hAnsi="標楷體" w:hint="eastAsia"/>
                    </w:rPr>
                    <w:t>要</w:t>
                  </w:r>
                  <w:r w:rsidRPr="003B0A36">
                    <w:rPr>
                      <w:rFonts w:eastAsia="標楷體"/>
                    </w:rPr>
                    <w:t xml:space="preserve">    </w:t>
                  </w:r>
                  <w:r w:rsidRPr="003B0A36">
                    <w:rPr>
                      <w:rFonts w:eastAsia="標楷體" w:hAnsi="標楷體" w:hint="eastAsia"/>
                    </w:rPr>
                    <w:t>記</w:t>
                  </w:r>
                  <w:r w:rsidRPr="003B0A36">
                    <w:rPr>
                      <w:rFonts w:eastAsia="標楷體"/>
                    </w:rPr>
                    <w:t xml:space="preserve">    </w:t>
                  </w:r>
                  <w:r w:rsidRPr="003B0A36">
                    <w:rPr>
                      <w:rFonts w:eastAsia="標楷體" w:hAnsi="標楷體" w:hint="eastAsia"/>
                    </w:rPr>
                    <w:t>事</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3B0A36" w:rsidRDefault="00581B9F" w:rsidP="001F7EC4">
                  <w:pPr>
                    <w:spacing w:line="360" w:lineRule="exact"/>
                    <w:jc w:val="center"/>
                    <w:rPr>
                      <w:rFonts w:eastAsia="標楷體"/>
                    </w:rPr>
                  </w:pPr>
                  <w:r>
                    <w:rPr>
                      <w:rFonts w:eastAsia="標楷體"/>
                    </w:rPr>
                    <w:t>86</w:t>
                  </w:r>
                  <w:r w:rsidRPr="003B0A36">
                    <w:rPr>
                      <w:rFonts w:eastAsia="標楷體" w:hAnsi="標楷體" w:hint="eastAsia"/>
                    </w:rPr>
                    <w:t>年</w:t>
                  </w:r>
                  <w:r>
                    <w:rPr>
                      <w:rFonts w:eastAsia="標楷體"/>
                    </w:rPr>
                    <w:t>11</w:t>
                  </w:r>
                  <w:r w:rsidRPr="003B0A36">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7A7C9D"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台灣神隆股份有限公司</w:t>
                  </w:r>
                  <w:r w:rsidRPr="001F7EC4">
                    <w:rPr>
                      <w:rFonts w:eastAsia="標楷體" w:hAnsi="標楷體"/>
                    </w:rPr>
                    <w:t>(</w:t>
                  </w:r>
                  <w:r w:rsidRPr="001F7EC4">
                    <w:rPr>
                      <w:rFonts w:eastAsia="標楷體" w:hAnsi="標楷體" w:hint="eastAsia"/>
                    </w:rPr>
                    <w:t>以下簡稱本公司</w:t>
                  </w:r>
                  <w:r w:rsidRPr="001F7EC4">
                    <w:rPr>
                      <w:rFonts w:eastAsia="標楷體" w:hAnsi="標楷體"/>
                    </w:rPr>
                    <w:t>)</w:t>
                  </w:r>
                  <w:r w:rsidRPr="001F7EC4">
                    <w:rPr>
                      <w:rFonts w:eastAsia="標楷體" w:hAnsi="標楷體" w:hint="eastAsia"/>
                    </w:rPr>
                    <w:t>成立，設立出資額為</w:t>
                  </w:r>
                  <w:r w:rsidRPr="001F7EC4">
                    <w:rPr>
                      <w:rFonts w:eastAsia="標楷體" w:hAnsi="標楷體"/>
                    </w:rPr>
                    <w:t>6.75</w:t>
                  </w:r>
                  <w:r w:rsidRPr="001F7EC4">
                    <w:rPr>
                      <w:rFonts w:eastAsia="標楷體" w:hAnsi="標楷體" w:hint="eastAsia"/>
                    </w:rPr>
                    <w:t>億。</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3B0A36" w:rsidRDefault="00581B9F" w:rsidP="001F7EC4">
                  <w:pPr>
                    <w:spacing w:line="360" w:lineRule="exact"/>
                    <w:jc w:val="center"/>
                    <w:rPr>
                      <w:rFonts w:eastAsia="標楷體"/>
                    </w:rPr>
                  </w:pPr>
                  <w:r>
                    <w:rPr>
                      <w:rFonts w:eastAsia="標楷體"/>
                    </w:rPr>
                    <w:t>87</w:t>
                  </w:r>
                  <w:r w:rsidRPr="003B0A36">
                    <w:rPr>
                      <w:rFonts w:eastAsia="標楷體" w:hAnsi="標楷體" w:hint="eastAsia"/>
                    </w:rPr>
                    <w:t>年</w:t>
                  </w:r>
                  <w:r w:rsidRPr="003B0A36">
                    <w:rPr>
                      <w:rFonts w:eastAsia="標楷體"/>
                    </w:rPr>
                    <w:t>0</w:t>
                  </w:r>
                  <w:r>
                    <w:rPr>
                      <w:rFonts w:eastAsia="標楷體"/>
                    </w:rPr>
                    <w:t>5</w:t>
                  </w:r>
                  <w:r w:rsidRPr="003B0A36">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1F7EC4"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美國食品藥物管理局</w:t>
                  </w:r>
                  <w:r w:rsidRPr="001F7EC4">
                    <w:rPr>
                      <w:rFonts w:eastAsia="標楷體" w:hAnsi="標楷體"/>
                    </w:rPr>
                    <w:t xml:space="preserve"> (Food and Drug Administration</w:t>
                  </w:r>
                  <w:r>
                    <w:rPr>
                      <w:rFonts w:eastAsia="標楷體" w:hAnsi="標楷體" w:hint="eastAsia"/>
                    </w:rPr>
                    <w:t>，</w:t>
                  </w:r>
                  <w:r w:rsidRPr="001F7EC4">
                    <w:rPr>
                      <w:rFonts w:eastAsia="標楷體" w:hAnsi="標楷體"/>
                    </w:rPr>
                    <w:t>FDA)</w:t>
                  </w:r>
                  <w:r w:rsidRPr="001F7EC4">
                    <w:rPr>
                      <w:rFonts w:eastAsia="標楷體" w:hAnsi="標楷體" w:hint="eastAsia"/>
                    </w:rPr>
                    <w:t>審核建廠設計及確效計劃。</w:t>
                  </w:r>
                </w:p>
                <w:p w:rsidR="00581B9F" w:rsidRPr="007A7C9D"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南科現址舉行動土典禮。</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3B0A36" w:rsidRDefault="00581B9F" w:rsidP="001F7EC4">
                  <w:pPr>
                    <w:spacing w:line="360" w:lineRule="exact"/>
                    <w:jc w:val="center"/>
                    <w:rPr>
                      <w:rFonts w:eastAsia="標楷體"/>
                    </w:rPr>
                  </w:pPr>
                  <w:r>
                    <w:rPr>
                      <w:rFonts w:eastAsia="標楷體"/>
                    </w:rPr>
                    <w:t>87</w:t>
                  </w:r>
                  <w:r w:rsidRPr="003B0A36">
                    <w:rPr>
                      <w:rFonts w:eastAsia="標楷體" w:hAnsi="標楷體" w:hint="eastAsia"/>
                    </w:rPr>
                    <w:t>年</w:t>
                  </w:r>
                  <w:r w:rsidRPr="003B0A36">
                    <w:rPr>
                      <w:rFonts w:eastAsia="標楷體"/>
                    </w:rPr>
                    <w:t>0</w:t>
                  </w:r>
                  <w:r>
                    <w:rPr>
                      <w:rFonts w:eastAsia="標楷體"/>
                    </w:rPr>
                    <w:t>7</w:t>
                  </w:r>
                  <w:r w:rsidRPr="003B0A36">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7A7C9D"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開始租借實驗室。</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7A7C9D" w:rsidRDefault="00581B9F" w:rsidP="001F7EC4">
                  <w:pPr>
                    <w:spacing w:line="360" w:lineRule="exact"/>
                    <w:jc w:val="center"/>
                    <w:rPr>
                      <w:rFonts w:eastAsia="標楷體"/>
                    </w:rPr>
                  </w:pPr>
                  <w:r>
                    <w:rPr>
                      <w:rFonts w:eastAsia="標楷體"/>
                    </w:rPr>
                    <w:t>87</w:t>
                  </w:r>
                  <w:r w:rsidRPr="007A7C9D">
                    <w:rPr>
                      <w:rFonts w:eastAsia="標楷體" w:hint="eastAsia"/>
                    </w:rPr>
                    <w:t>年</w:t>
                  </w:r>
                  <w:r>
                    <w:rPr>
                      <w:rFonts w:eastAsia="標楷體"/>
                    </w:rPr>
                    <w:t>12</w:t>
                  </w:r>
                  <w:r w:rsidRPr="007A7C9D">
                    <w:rPr>
                      <w:rFonts w:eastAsia="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7A7C9D"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完成增資，資本額由</w:t>
                  </w:r>
                  <w:r w:rsidRPr="001F7EC4">
                    <w:rPr>
                      <w:rFonts w:eastAsia="標楷體" w:hAnsi="標楷體"/>
                    </w:rPr>
                    <w:t>6.75</w:t>
                  </w:r>
                  <w:r w:rsidRPr="001F7EC4">
                    <w:rPr>
                      <w:rFonts w:eastAsia="標楷體" w:hAnsi="標楷體" w:hint="eastAsia"/>
                    </w:rPr>
                    <w:t>億增加至</w:t>
                  </w:r>
                  <w:r w:rsidRPr="001F7EC4">
                    <w:rPr>
                      <w:rFonts w:eastAsia="標楷體" w:hAnsi="標楷體"/>
                    </w:rPr>
                    <w:t>18.9</w:t>
                  </w:r>
                  <w:r w:rsidRPr="001F7EC4">
                    <w:rPr>
                      <w:rFonts w:eastAsia="標楷體" w:hAnsi="標楷體" w:hint="eastAsia"/>
                    </w:rPr>
                    <w:t>億。</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7A7C9D" w:rsidRDefault="00581B9F" w:rsidP="001F7EC4">
                  <w:pPr>
                    <w:spacing w:line="360" w:lineRule="exact"/>
                    <w:jc w:val="center"/>
                    <w:rPr>
                      <w:rFonts w:eastAsia="標楷體"/>
                    </w:rPr>
                  </w:pPr>
                  <w:r>
                    <w:rPr>
                      <w:rFonts w:eastAsia="標楷體"/>
                    </w:rPr>
                    <w:t>88</w:t>
                  </w:r>
                  <w:r w:rsidRPr="007A7C9D">
                    <w:rPr>
                      <w:rFonts w:eastAsia="標楷體" w:hint="eastAsia"/>
                    </w:rPr>
                    <w:t>年</w:t>
                  </w:r>
                  <w:r>
                    <w:rPr>
                      <w:rFonts w:eastAsia="標楷體"/>
                    </w:rPr>
                    <w:t>10</w:t>
                  </w:r>
                  <w:r w:rsidRPr="007A7C9D">
                    <w:rPr>
                      <w:rFonts w:eastAsia="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1F7EC4"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遷入南科現址，開始使用實驗室及辦公室。</w:t>
                  </w:r>
                </w:p>
                <w:p w:rsidR="00581B9F" w:rsidRPr="007A7C9D"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完成增資，資本額由</w:t>
                  </w:r>
                  <w:r w:rsidRPr="001F7EC4">
                    <w:rPr>
                      <w:rFonts w:eastAsia="標楷體" w:hAnsi="標楷體"/>
                    </w:rPr>
                    <w:t>18.9</w:t>
                  </w:r>
                  <w:r w:rsidRPr="001F7EC4">
                    <w:rPr>
                      <w:rFonts w:eastAsia="標楷體" w:hAnsi="標楷體" w:hint="eastAsia"/>
                    </w:rPr>
                    <w:t>億增加至</w:t>
                  </w:r>
                  <w:r w:rsidRPr="001F7EC4">
                    <w:rPr>
                      <w:rFonts w:eastAsia="標楷體" w:hAnsi="標楷體"/>
                    </w:rPr>
                    <w:t>27</w:t>
                  </w:r>
                  <w:r w:rsidRPr="001F7EC4">
                    <w:rPr>
                      <w:rFonts w:eastAsia="標楷體" w:hAnsi="標楷體" w:hint="eastAsia"/>
                    </w:rPr>
                    <w:t>億。</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7A7C9D" w:rsidRDefault="00581B9F" w:rsidP="001F7EC4">
                  <w:pPr>
                    <w:spacing w:line="360" w:lineRule="exact"/>
                    <w:jc w:val="center"/>
                    <w:rPr>
                      <w:rFonts w:eastAsia="標楷體"/>
                    </w:rPr>
                  </w:pPr>
                  <w:r>
                    <w:rPr>
                      <w:rFonts w:eastAsia="標楷體"/>
                    </w:rPr>
                    <w:t>89</w:t>
                  </w:r>
                  <w:r w:rsidRPr="007A7C9D">
                    <w:rPr>
                      <w:rFonts w:eastAsia="標楷體" w:hint="eastAsia"/>
                    </w:rPr>
                    <w:t>年</w:t>
                  </w:r>
                  <w:r>
                    <w:rPr>
                      <w:rFonts w:eastAsia="標楷體"/>
                    </w:rPr>
                    <w:t>01</w:t>
                  </w:r>
                  <w:r w:rsidRPr="007A7C9D">
                    <w:rPr>
                      <w:rFonts w:eastAsia="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7A7C9D"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公斤級生產廠</w:t>
                  </w:r>
                  <w:r w:rsidRPr="001F7EC4">
                    <w:rPr>
                      <w:rFonts w:eastAsia="標楷體" w:hAnsi="標楷體"/>
                    </w:rPr>
                    <w:t>(Kilo Lab)</w:t>
                  </w:r>
                  <w:r w:rsidRPr="001F7EC4">
                    <w:rPr>
                      <w:rFonts w:eastAsia="標楷體" w:hAnsi="標楷體" w:hint="eastAsia"/>
                    </w:rPr>
                    <w:t>開始啟用。</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7A7C9D" w:rsidRDefault="00581B9F" w:rsidP="001F7EC4">
                  <w:pPr>
                    <w:spacing w:line="360" w:lineRule="exact"/>
                    <w:jc w:val="center"/>
                    <w:rPr>
                      <w:rFonts w:eastAsia="標楷體"/>
                    </w:rPr>
                  </w:pPr>
                  <w:r>
                    <w:rPr>
                      <w:rFonts w:eastAsia="標楷體"/>
                    </w:rPr>
                    <w:lastRenderedPageBreak/>
                    <w:t>89</w:t>
                  </w:r>
                  <w:r w:rsidRPr="007A7C9D">
                    <w:rPr>
                      <w:rFonts w:eastAsia="標楷體" w:hint="eastAsia"/>
                    </w:rPr>
                    <w:t>年</w:t>
                  </w:r>
                  <w:r w:rsidRPr="007A7C9D">
                    <w:rPr>
                      <w:rFonts w:eastAsia="標楷體"/>
                    </w:rPr>
                    <w:t>0</w:t>
                  </w:r>
                  <w:r>
                    <w:rPr>
                      <w:rFonts w:eastAsia="標楷體"/>
                    </w:rPr>
                    <w:t>3</w:t>
                  </w:r>
                  <w:r w:rsidRPr="007A7C9D">
                    <w:rPr>
                      <w:rFonts w:eastAsia="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7A7C9D"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第一批次藥品優良製造規範</w:t>
                  </w:r>
                  <w:r w:rsidRPr="001F7EC4">
                    <w:rPr>
                      <w:rFonts w:eastAsia="標楷體" w:hAnsi="標楷體"/>
                    </w:rPr>
                    <w:t>(Good Manufacturing Practices</w:t>
                  </w:r>
                  <w:r w:rsidRPr="001F7EC4">
                    <w:rPr>
                      <w:rFonts w:eastAsia="標楷體" w:hAnsi="標楷體" w:hint="eastAsia"/>
                    </w:rPr>
                    <w:t>，</w:t>
                  </w:r>
                  <w:r w:rsidRPr="001F7EC4">
                    <w:rPr>
                      <w:rFonts w:eastAsia="標楷體" w:hAnsi="標楷體"/>
                    </w:rPr>
                    <w:t>GMP)</w:t>
                  </w:r>
                  <w:r w:rsidRPr="001F7EC4">
                    <w:rPr>
                      <w:rFonts w:eastAsia="標楷體" w:hAnsi="標楷體" w:hint="eastAsia"/>
                    </w:rPr>
                    <w:t>產品運交顧客。</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7A7C9D" w:rsidRDefault="00581B9F" w:rsidP="001F7EC4">
                  <w:pPr>
                    <w:spacing w:line="360" w:lineRule="exact"/>
                    <w:jc w:val="center"/>
                    <w:rPr>
                      <w:rFonts w:eastAsia="標楷體"/>
                    </w:rPr>
                  </w:pPr>
                  <w:r>
                    <w:rPr>
                      <w:rFonts w:eastAsia="標楷體"/>
                    </w:rPr>
                    <w:t>89</w:t>
                  </w:r>
                  <w:r w:rsidRPr="007A7C9D">
                    <w:rPr>
                      <w:rFonts w:eastAsia="標楷體" w:hint="eastAsia"/>
                    </w:rPr>
                    <w:t>年</w:t>
                  </w:r>
                  <w:r w:rsidRPr="007A7C9D">
                    <w:rPr>
                      <w:rFonts w:eastAsia="標楷體"/>
                    </w:rPr>
                    <w:t>0</w:t>
                  </w:r>
                  <w:r>
                    <w:rPr>
                      <w:rFonts w:eastAsia="標楷體"/>
                    </w:rPr>
                    <w:t>4</w:t>
                  </w:r>
                  <w:r w:rsidRPr="007A7C9D">
                    <w:rPr>
                      <w:rFonts w:eastAsia="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7A7C9D"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轉投資新疆統神科技有限公司設立。</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7A7C9D" w:rsidRDefault="00581B9F" w:rsidP="001F7EC4">
                  <w:pPr>
                    <w:spacing w:line="360" w:lineRule="exact"/>
                    <w:jc w:val="center"/>
                    <w:rPr>
                      <w:rFonts w:eastAsia="標楷體"/>
                    </w:rPr>
                  </w:pPr>
                  <w:r>
                    <w:rPr>
                      <w:rFonts w:eastAsia="標楷體"/>
                    </w:rPr>
                    <w:t>89</w:t>
                  </w:r>
                  <w:r w:rsidRPr="007A7C9D">
                    <w:rPr>
                      <w:rFonts w:eastAsia="標楷體" w:hint="eastAsia"/>
                    </w:rPr>
                    <w:t>年</w:t>
                  </w:r>
                  <w:r>
                    <w:rPr>
                      <w:rFonts w:eastAsia="標楷體"/>
                    </w:rPr>
                    <w:t>05</w:t>
                  </w:r>
                  <w:r w:rsidRPr="007A7C9D">
                    <w:rPr>
                      <w:rFonts w:eastAsia="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7A7C9D"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先導廠</w:t>
                  </w:r>
                  <w:r w:rsidRPr="001F7EC4">
                    <w:rPr>
                      <w:rFonts w:eastAsia="標楷體" w:hAnsi="標楷體"/>
                    </w:rPr>
                    <w:t>(Pilot Plant)</w:t>
                  </w:r>
                  <w:r w:rsidRPr="001F7EC4">
                    <w:rPr>
                      <w:rFonts w:eastAsia="標楷體" w:hAnsi="標楷體" w:hint="eastAsia"/>
                    </w:rPr>
                    <w:t>開始啟用。</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7A7C9D" w:rsidRDefault="00581B9F" w:rsidP="001F7EC4">
                  <w:pPr>
                    <w:spacing w:line="360" w:lineRule="exact"/>
                    <w:jc w:val="center"/>
                    <w:rPr>
                      <w:rFonts w:eastAsia="標楷體"/>
                    </w:rPr>
                  </w:pPr>
                  <w:r>
                    <w:rPr>
                      <w:rFonts w:eastAsia="標楷體"/>
                    </w:rPr>
                    <w:t>89</w:t>
                  </w:r>
                  <w:r w:rsidRPr="007A7C9D">
                    <w:rPr>
                      <w:rFonts w:eastAsia="標楷體" w:hint="eastAsia"/>
                    </w:rPr>
                    <w:t>年</w:t>
                  </w:r>
                  <w:r>
                    <w:rPr>
                      <w:rFonts w:eastAsia="標楷體"/>
                    </w:rPr>
                    <w:t>11</w:t>
                  </w:r>
                  <w:r w:rsidRPr="007A7C9D">
                    <w:rPr>
                      <w:rFonts w:eastAsia="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7A7C9D"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迷你廠</w:t>
                  </w:r>
                  <w:r w:rsidRPr="001F7EC4">
                    <w:rPr>
                      <w:rFonts w:eastAsia="標楷體" w:hAnsi="標楷體"/>
                    </w:rPr>
                    <w:t>(Mini Plant)</w:t>
                  </w:r>
                  <w:r w:rsidRPr="001F7EC4">
                    <w:rPr>
                      <w:rFonts w:eastAsia="標楷體" w:hAnsi="標楷體" w:hint="eastAsia"/>
                    </w:rPr>
                    <w:t>開始啟用。</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7A7C9D" w:rsidRDefault="00581B9F" w:rsidP="001F7EC4">
                  <w:pPr>
                    <w:spacing w:line="360" w:lineRule="exact"/>
                    <w:jc w:val="center"/>
                    <w:rPr>
                      <w:rFonts w:eastAsia="標楷體"/>
                    </w:rPr>
                  </w:pPr>
                  <w:r>
                    <w:rPr>
                      <w:rFonts w:eastAsia="標楷體"/>
                    </w:rPr>
                    <w:t>90</w:t>
                  </w:r>
                  <w:r w:rsidRPr="007A7C9D">
                    <w:rPr>
                      <w:rFonts w:eastAsia="標楷體" w:hint="eastAsia"/>
                    </w:rPr>
                    <w:t>年</w:t>
                  </w:r>
                  <w:r w:rsidRPr="007A7C9D">
                    <w:rPr>
                      <w:rFonts w:eastAsia="標楷體"/>
                    </w:rPr>
                    <w:t>0</w:t>
                  </w:r>
                  <w:r>
                    <w:rPr>
                      <w:rFonts w:eastAsia="標楷體"/>
                    </w:rPr>
                    <w:t>1</w:t>
                  </w:r>
                  <w:r w:rsidRPr="007A7C9D">
                    <w:rPr>
                      <w:rFonts w:eastAsia="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7A7C9D"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送交</w:t>
                  </w:r>
                  <w:r w:rsidRPr="001F7EC4">
                    <w:rPr>
                      <w:rFonts w:eastAsia="標楷體" w:hAnsi="標楷體"/>
                    </w:rPr>
                    <w:t>FDA</w:t>
                  </w:r>
                  <w:r w:rsidRPr="001F7EC4">
                    <w:rPr>
                      <w:rFonts w:eastAsia="標楷體" w:hAnsi="標楷體" w:hint="eastAsia"/>
                    </w:rPr>
                    <w:t>第</w:t>
                  </w:r>
                  <w:r w:rsidRPr="001F7EC4">
                    <w:rPr>
                      <w:rFonts w:eastAsia="標楷體" w:hAnsi="標楷體"/>
                    </w:rPr>
                    <w:t>1</w:t>
                  </w:r>
                  <w:r w:rsidRPr="001F7EC4">
                    <w:rPr>
                      <w:rFonts w:eastAsia="標楷體" w:hAnsi="標楷體" w:hint="eastAsia"/>
                    </w:rPr>
                    <w:t>個原料藥品查驗技術資料檔</w:t>
                  </w:r>
                  <w:r w:rsidRPr="001F7EC4">
                    <w:rPr>
                      <w:rFonts w:eastAsia="標楷體" w:hAnsi="標楷體"/>
                    </w:rPr>
                    <w:t>(Drug Master File</w:t>
                  </w:r>
                  <w:r w:rsidRPr="001F7EC4">
                    <w:rPr>
                      <w:rFonts w:eastAsia="標楷體" w:hAnsi="標楷體" w:hint="eastAsia"/>
                    </w:rPr>
                    <w:t>，</w:t>
                  </w:r>
                  <w:r w:rsidRPr="001F7EC4">
                    <w:rPr>
                      <w:rFonts w:eastAsia="標楷體" w:hAnsi="標楷體"/>
                    </w:rPr>
                    <w:t>DMF)</w:t>
                  </w:r>
                  <w:r w:rsidRPr="001F7EC4">
                    <w:rPr>
                      <w:rFonts w:eastAsia="標楷體" w:hAnsi="標楷體" w:hint="eastAsia"/>
                    </w:rPr>
                    <w:t>。</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1F7EC4" w:rsidRDefault="00581B9F" w:rsidP="00F56512">
                  <w:pPr>
                    <w:spacing w:line="360" w:lineRule="exact"/>
                    <w:ind w:leftChars="21" w:left="52" w:rightChars="42" w:right="101" w:hangingChars="1" w:hanging="2"/>
                    <w:jc w:val="center"/>
                    <w:rPr>
                      <w:rFonts w:eastAsia="標楷體" w:hAnsi="標楷體"/>
                    </w:rPr>
                  </w:pPr>
                  <w:r w:rsidRPr="001F7EC4">
                    <w:rPr>
                      <w:rFonts w:eastAsia="標楷體" w:hAnsi="標楷體"/>
                    </w:rPr>
                    <w:t>90</w:t>
                  </w:r>
                  <w:r w:rsidRPr="001F7EC4">
                    <w:rPr>
                      <w:rFonts w:eastAsia="標楷體" w:hAnsi="標楷體" w:hint="eastAsia"/>
                    </w:rPr>
                    <w:t>年</w:t>
                  </w:r>
                  <w:r w:rsidRPr="001F7EC4">
                    <w:rPr>
                      <w:rFonts w:eastAsia="標楷體" w:hAnsi="標楷體"/>
                    </w:rPr>
                    <w:t>02</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7A7C9D"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轉投資神隆</w:t>
                  </w:r>
                  <w:r w:rsidRPr="001F7EC4">
                    <w:rPr>
                      <w:rFonts w:eastAsia="標楷體" w:hAnsi="標楷體"/>
                    </w:rPr>
                    <w:t>(</w:t>
                  </w:r>
                  <w:r w:rsidRPr="001F7EC4">
                    <w:rPr>
                      <w:rFonts w:eastAsia="標楷體" w:hAnsi="標楷體" w:hint="eastAsia"/>
                    </w:rPr>
                    <w:t>昆山</w:t>
                  </w:r>
                  <w:r w:rsidRPr="001F7EC4">
                    <w:rPr>
                      <w:rFonts w:eastAsia="標楷體" w:hAnsi="標楷體"/>
                    </w:rPr>
                    <w:t>)</w:t>
                  </w:r>
                  <w:r w:rsidRPr="001F7EC4">
                    <w:rPr>
                      <w:rFonts w:eastAsia="標楷體" w:hAnsi="標楷體" w:hint="eastAsia"/>
                    </w:rPr>
                    <w:t>生化科技有限公司設立。</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1F7EC4" w:rsidRDefault="00581B9F" w:rsidP="00F56512">
                  <w:pPr>
                    <w:spacing w:line="360" w:lineRule="exact"/>
                    <w:ind w:leftChars="21" w:left="52" w:rightChars="42" w:right="101" w:hangingChars="1" w:hanging="2"/>
                    <w:jc w:val="center"/>
                    <w:rPr>
                      <w:rFonts w:eastAsia="標楷體" w:hAnsi="標楷體"/>
                    </w:rPr>
                  </w:pPr>
                  <w:r w:rsidRPr="001F7EC4">
                    <w:rPr>
                      <w:rFonts w:eastAsia="標楷體" w:hAnsi="標楷體"/>
                    </w:rPr>
                    <w:t>90</w:t>
                  </w:r>
                  <w:r w:rsidRPr="001F7EC4">
                    <w:rPr>
                      <w:rFonts w:eastAsia="標楷體" w:hAnsi="標楷體" w:hint="eastAsia"/>
                    </w:rPr>
                    <w:t>年</w:t>
                  </w:r>
                  <w:r w:rsidRPr="001F7EC4">
                    <w:rPr>
                      <w:rFonts w:eastAsia="標楷體" w:hAnsi="標楷體"/>
                    </w:rPr>
                    <w:t>05</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1F7EC4" w:rsidRDefault="00581B9F" w:rsidP="00F56512">
                  <w:pPr>
                    <w:autoSpaceDE w:val="0"/>
                    <w:autoSpaceDN w:val="0"/>
                    <w:adjustRightInd w:val="0"/>
                    <w:ind w:leftChars="21" w:left="52" w:rightChars="42" w:right="101" w:hangingChars="1" w:hanging="2"/>
                    <w:jc w:val="both"/>
                    <w:rPr>
                      <w:rFonts w:eastAsia="標楷體" w:hAnsi="標楷體"/>
                    </w:rPr>
                  </w:pPr>
                  <w:r w:rsidRPr="001F7EC4">
                    <w:rPr>
                      <w:rFonts w:eastAsia="標楷體" w:hAnsi="標楷體" w:hint="eastAsia"/>
                    </w:rPr>
                    <w:t>顧客送交</w:t>
                  </w:r>
                  <w:r w:rsidRPr="001F7EC4">
                    <w:rPr>
                      <w:rFonts w:eastAsia="標楷體" w:hAnsi="標楷體"/>
                    </w:rPr>
                    <w:t xml:space="preserve">FDA </w:t>
                  </w:r>
                  <w:r w:rsidRPr="001F7EC4">
                    <w:rPr>
                      <w:rFonts w:eastAsia="標楷體" w:hAnsi="標楷體" w:hint="eastAsia"/>
                    </w:rPr>
                    <w:t>第</w:t>
                  </w:r>
                  <w:r w:rsidRPr="001F7EC4">
                    <w:rPr>
                      <w:rFonts w:eastAsia="標楷體" w:hAnsi="標楷體"/>
                    </w:rPr>
                    <w:t>1</w:t>
                  </w:r>
                  <w:r w:rsidRPr="001F7EC4">
                    <w:rPr>
                      <w:rFonts w:eastAsia="標楷體" w:hAnsi="標楷體" w:hint="eastAsia"/>
                    </w:rPr>
                    <w:t>個使用本公司活性原料藥</w:t>
                  </w:r>
                  <w:r w:rsidRPr="001F7EC4">
                    <w:rPr>
                      <w:rFonts w:eastAsia="標楷體" w:hAnsi="標楷體"/>
                    </w:rPr>
                    <w:t>(Active</w:t>
                  </w:r>
                  <w:r>
                    <w:rPr>
                      <w:rFonts w:eastAsia="標楷體" w:hAnsi="標楷體"/>
                    </w:rPr>
                    <w:t xml:space="preserve"> </w:t>
                  </w:r>
                  <w:r w:rsidRPr="001F7EC4">
                    <w:rPr>
                      <w:rFonts w:eastAsia="標楷體" w:hAnsi="標楷體"/>
                    </w:rPr>
                    <w:t>Pharmaceutical Ingredient</w:t>
                  </w:r>
                  <w:r w:rsidRPr="001F7EC4">
                    <w:rPr>
                      <w:rFonts w:eastAsia="標楷體" w:hAnsi="標楷體" w:hint="eastAsia"/>
                    </w:rPr>
                    <w:t>，</w:t>
                  </w:r>
                  <w:r w:rsidRPr="001F7EC4">
                    <w:rPr>
                      <w:rFonts w:eastAsia="標楷體" w:hAnsi="標楷體"/>
                    </w:rPr>
                    <w:t>API)</w:t>
                  </w:r>
                  <w:r w:rsidRPr="001F7EC4">
                    <w:rPr>
                      <w:rFonts w:eastAsia="標楷體" w:hAnsi="標楷體" w:hint="eastAsia"/>
                    </w:rPr>
                    <w:t>產品之學名藥申請</w:t>
                  </w:r>
                  <w:r w:rsidRPr="001F7EC4">
                    <w:rPr>
                      <w:rFonts w:eastAsia="標楷體" w:hAnsi="標楷體"/>
                    </w:rPr>
                    <w:t>( Abbreviated</w:t>
                  </w:r>
                  <w:r>
                    <w:rPr>
                      <w:rFonts w:eastAsia="標楷體" w:hAnsi="標楷體"/>
                    </w:rPr>
                    <w:t xml:space="preserve"> </w:t>
                  </w:r>
                  <w:r w:rsidRPr="001F7EC4">
                    <w:rPr>
                      <w:rFonts w:eastAsia="標楷體" w:hAnsi="標楷體"/>
                    </w:rPr>
                    <w:t>New Drug Application</w:t>
                  </w:r>
                  <w:r w:rsidRPr="001F7EC4">
                    <w:rPr>
                      <w:rFonts w:eastAsia="標楷體" w:hAnsi="標楷體" w:hint="eastAsia"/>
                    </w:rPr>
                    <w:t>，</w:t>
                  </w:r>
                  <w:r w:rsidRPr="001F7EC4">
                    <w:rPr>
                      <w:rFonts w:eastAsia="標楷體" w:hAnsi="標楷體"/>
                    </w:rPr>
                    <w:t>ANDA)</w:t>
                  </w:r>
                  <w:r w:rsidRPr="001F7EC4">
                    <w:rPr>
                      <w:rFonts w:eastAsia="標楷體" w:hAnsi="標楷體" w:hint="eastAsia"/>
                    </w:rPr>
                    <w:t>。</w:t>
                  </w:r>
                </w:p>
                <w:p w:rsidR="00581B9F" w:rsidRPr="007A7C9D"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轉投資神隆生物科技股份有限公司設立。</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1F7EC4" w:rsidRDefault="00581B9F" w:rsidP="00F56512">
                  <w:pPr>
                    <w:spacing w:line="360" w:lineRule="exact"/>
                    <w:ind w:leftChars="21" w:left="52" w:rightChars="42" w:right="101" w:hangingChars="1" w:hanging="2"/>
                    <w:jc w:val="center"/>
                    <w:rPr>
                      <w:rFonts w:eastAsia="標楷體" w:hAnsi="標楷體"/>
                    </w:rPr>
                  </w:pPr>
                  <w:r w:rsidRPr="001F7EC4">
                    <w:rPr>
                      <w:rFonts w:eastAsia="標楷體" w:hAnsi="標楷體"/>
                    </w:rPr>
                    <w:t>90</w:t>
                  </w:r>
                  <w:r w:rsidRPr="001F7EC4">
                    <w:rPr>
                      <w:rFonts w:eastAsia="標楷體" w:hAnsi="標楷體" w:hint="eastAsia"/>
                    </w:rPr>
                    <w:t>年</w:t>
                  </w:r>
                  <w:r w:rsidRPr="001F7EC4">
                    <w:rPr>
                      <w:rFonts w:eastAsia="標楷體" w:hAnsi="標楷體"/>
                    </w:rPr>
                    <w:t>06</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737D54"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小批量生產廠</w:t>
                  </w:r>
                  <w:r w:rsidRPr="001F7EC4">
                    <w:rPr>
                      <w:rFonts w:eastAsia="標楷體" w:hAnsi="標楷體"/>
                    </w:rPr>
                    <w:t>(SMU)</w:t>
                  </w:r>
                  <w:r w:rsidRPr="001F7EC4">
                    <w:rPr>
                      <w:rFonts w:eastAsia="標楷體" w:hAnsi="標楷體" w:hint="eastAsia"/>
                    </w:rPr>
                    <w:t>開始啟用。</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1F7EC4" w:rsidRDefault="00581B9F" w:rsidP="00F56512">
                  <w:pPr>
                    <w:spacing w:line="360" w:lineRule="exact"/>
                    <w:ind w:leftChars="21" w:left="52" w:rightChars="42" w:right="101" w:hangingChars="1" w:hanging="2"/>
                    <w:jc w:val="center"/>
                    <w:rPr>
                      <w:rFonts w:eastAsia="標楷體" w:hAnsi="標楷體"/>
                    </w:rPr>
                  </w:pPr>
                  <w:r w:rsidRPr="001F7EC4">
                    <w:rPr>
                      <w:rFonts w:eastAsia="標楷體" w:hAnsi="標楷體"/>
                    </w:rPr>
                    <w:t>90</w:t>
                  </w:r>
                  <w:r w:rsidRPr="001F7EC4">
                    <w:rPr>
                      <w:rFonts w:eastAsia="標楷體" w:hAnsi="標楷體" w:hint="eastAsia"/>
                    </w:rPr>
                    <w:t>年</w:t>
                  </w:r>
                  <w:r w:rsidRPr="001F7EC4">
                    <w:rPr>
                      <w:rFonts w:eastAsia="標楷體" w:hAnsi="標楷體"/>
                    </w:rPr>
                    <w:t>08</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1F7EC4" w:rsidRDefault="00581B9F" w:rsidP="00F56512">
                  <w:pPr>
                    <w:autoSpaceDE w:val="0"/>
                    <w:autoSpaceDN w:val="0"/>
                    <w:adjustRightInd w:val="0"/>
                    <w:ind w:leftChars="21" w:left="52" w:rightChars="42" w:right="101" w:hangingChars="1" w:hanging="2"/>
                    <w:jc w:val="both"/>
                    <w:rPr>
                      <w:rFonts w:eastAsia="標楷體" w:hAnsi="標楷體"/>
                    </w:rPr>
                  </w:pPr>
                  <w:r w:rsidRPr="001F7EC4">
                    <w:rPr>
                      <w:rFonts w:eastAsia="標楷體" w:hAnsi="標楷體" w:hint="eastAsia"/>
                    </w:rPr>
                    <w:t>送交</w:t>
                  </w:r>
                  <w:r w:rsidRPr="001F7EC4">
                    <w:rPr>
                      <w:rFonts w:eastAsia="標楷體" w:hAnsi="標楷體"/>
                    </w:rPr>
                    <w:t>FDA</w:t>
                  </w:r>
                  <w:r w:rsidRPr="001F7EC4">
                    <w:rPr>
                      <w:rFonts w:eastAsia="標楷體" w:hAnsi="標楷體" w:hint="eastAsia"/>
                    </w:rPr>
                    <w:t>第</w:t>
                  </w:r>
                  <w:r w:rsidRPr="001F7EC4">
                    <w:rPr>
                      <w:rFonts w:eastAsia="標楷體" w:hAnsi="標楷體"/>
                    </w:rPr>
                    <w:t>2</w:t>
                  </w:r>
                  <w:r w:rsidRPr="001F7EC4">
                    <w:rPr>
                      <w:rFonts w:eastAsia="標楷體" w:hAnsi="標楷體" w:hint="eastAsia"/>
                    </w:rPr>
                    <w:t>個</w:t>
                  </w:r>
                  <w:r w:rsidRPr="001F7EC4">
                    <w:rPr>
                      <w:rFonts w:eastAsia="標楷體" w:hAnsi="標楷體"/>
                    </w:rPr>
                    <w:t>DMF</w:t>
                  </w:r>
                  <w:r w:rsidRPr="001F7EC4">
                    <w:rPr>
                      <w:rFonts w:eastAsia="標楷體" w:hAnsi="標楷體" w:hint="eastAsia"/>
                    </w:rPr>
                    <w:t>。</w:t>
                  </w:r>
                </w:p>
              </w:tc>
            </w:tr>
            <w:tr w:rsidR="00581B9F" w:rsidRPr="003B0A36" w:rsidTr="001F7EC4">
              <w:tc>
                <w:tcPr>
                  <w:tcW w:w="1620" w:type="dxa"/>
                  <w:tcBorders>
                    <w:top w:val="single" w:sz="4" w:space="0" w:color="auto"/>
                    <w:left w:val="single" w:sz="12" w:space="0" w:color="auto"/>
                    <w:bottom w:val="single" w:sz="4" w:space="0" w:color="auto"/>
                    <w:right w:val="single" w:sz="4" w:space="0" w:color="auto"/>
                  </w:tcBorders>
                  <w:vAlign w:val="center"/>
                </w:tcPr>
                <w:p w:rsidR="00581B9F" w:rsidRPr="001F7EC4" w:rsidRDefault="00581B9F" w:rsidP="00F56512">
                  <w:pPr>
                    <w:spacing w:line="360" w:lineRule="exact"/>
                    <w:ind w:leftChars="21" w:left="52" w:rightChars="42" w:right="101" w:hangingChars="1" w:hanging="2"/>
                    <w:jc w:val="center"/>
                    <w:rPr>
                      <w:rFonts w:eastAsia="標楷體" w:hAnsi="標楷體"/>
                    </w:rPr>
                  </w:pPr>
                  <w:r w:rsidRPr="001F7EC4">
                    <w:rPr>
                      <w:rFonts w:eastAsia="標楷體" w:hAnsi="標楷體"/>
                    </w:rPr>
                    <w:t>90</w:t>
                  </w:r>
                  <w:r w:rsidRPr="001F7EC4">
                    <w:rPr>
                      <w:rFonts w:eastAsia="標楷體" w:hAnsi="標楷體" w:hint="eastAsia"/>
                    </w:rPr>
                    <w:t>年</w:t>
                  </w:r>
                  <w:r w:rsidRPr="001F7EC4">
                    <w:rPr>
                      <w:rFonts w:eastAsia="標楷體" w:hAnsi="標楷體"/>
                    </w:rPr>
                    <w:t>09</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1F7EC4" w:rsidRDefault="00581B9F" w:rsidP="00F56512">
                  <w:pPr>
                    <w:autoSpaceDE w:val="0"/>
                    <w:autoSpaceDN w:val="0"/>
                    <w:adjustRightInd w:val="0"/>
                    <w:spacing w:line="360" w:lineRule="exact"/>
                    <w:ind w:leftChars="21" w:left="52" w:rightChars="42" w:right="101" w:hangingChars="1" w:hanging="2"/>
                    <w:jc w:val="both"/>
                    <w:rPr>
                      <w:rFonts w:eastAsia="標楷體" w:hAnsi="標楷體"/>
                    </w:rPr>
                  </w:pPr>
                  <w:r w:rsidRPr="001F7EC4">
                    <w:rPr>
                      <w:rFonts w:eastAsia="標楷體" w:hAnsi="標楷體" w:hint="eastAsia"/>
                    </w:rPr>
                    <w:t>送交</w:t>
                  </w:r>
                  <w:r w:rsidRPr="001F7EC4">
                    <w:rPr>
                      <w:rFonts w:eastAsia="標楷體" w:hAnsi="標楷體"/>
                    </w:rPr>
                    <w:t>FDA</w:t>
                  </w:r>
                  <w:r w:rsidRPr="001F7EC4">
                    <w:rPr>
                      <w:rFonts w:eastAsia="標楷體" w:hAnsi="標楷體" w:hint="eastAsia"/>
                    </w:rPr>
                    <w:t>第</w:t>
                  </w:r>
                  <w:r w:rsidRPr="001F7EC4">
                    <w:rPr>
                      <w:rFonts w:eastAsia="標楷體" w:hAnsi="標楷體"/>
                    </w:rPr>
                    <w:t>3</w:t>
                  </w:r>
                  <w:r w:rsidRPr="001F7EC4">
                    <w:rPr>
                      <w:rFonts w:eastAsia="標楷體" w:hAnsi="標楷體" w:hint="eastAsia"/>
                    </w:rPr>
                    <w:t>個</w:t>
                  </w:r>
                  <w:r w:rsidRPr="001F7EC4">
                    <w:rPr>
                      <w:rFonts w:eastAsia="標楷體" w:hAnsi="標楷體"/>
                    </w:rPr>
                    <w:t>DMF</w:t>
                  </w:r>
                  <w:r w:rsidRPr="001F7EC4">
                    <w:rPr>
                      <w:rFonts w:eastAsia="標楷體" w:hAnsi="標楷體" w:hint="eastAsia"/>
                    </w:rPr>
                    <w:t>。</w:t>
                  </w:r>
                </w:p>
                <w:p w:rsidR="00581B9F" w:rsidRPr="001F7EC4" w:rsidRDefault="00581B9F" w:rsidP="00F56512">
                  <w:pPr>
                    <w:autoSpaceDE w:val="0"/>
                    <w:autoSpaceDN w:val="0"/>
                    <w:adjustRightInd w:val="0"/>
                    <w:spacing w:line="360" w:lineRule="exact"/>
                    <w:ind w:leftChars="21" w:left="52" w:rightChars="42" w:right="101" w:hangingChars="1" w:hanging="2"/>
                    <w:jc w:val="both"/>
                    <w:rPr>
                      <w:rFonts w:eastAsia="標楷體" w:hAnsi="標楷體"/>
                    </w:rPr>
                  </w:pPr>
                  <w:r w:rsidRPr="001F7EC4">
                    <w:rPr>
                      <w:rFonts w:eastAsia="標楷體" w:hAnsi="標楷體" w:hint="eastAsia"/>
                    </w:rPr>
                    <w:t>顧客送交</w:t>
                  </w:r>
                  <w:r w:rsidRPr="001F7EC4">
                    <w:rPr>
                      <w:rFonts w:eastAsia="標楷體" w:hAnsi="標楷體"/>
                    </w:rPr>
                    <w:t>FDA</w:t>
                  </w:r>
                  <w:r w:rsidRPr="001F7EC4">
                    <w:rPr>
                      <w:rFonts w:eastAsia="標楷體" w:hAnsi="標楷體" w:hint="eastAsia"/>
                    </w:rPr>
                    <w:t>第</w:t>
                  </w:r>
                  <w:r w:rsidRPr="001F7EC4">
                    <w:rPr>
                      <w:rFonts w:eastAsia="標楷體" w:hAnsi="標楷體"/>
                    </w:rPr>
                    <w:t>2</w:t>
                  </w:r>
                  <w:r w:rsidRPr="001F7EC4">
                    <w:rPr>
                      <w:rFonts w:eastAsia="標楷體" w:hAnsi="標楷體" w:hint="eastAsia"/>
                    </w:rPr>
                    <w:t>及第</w:t>
                  </w:r>
                  <w:r w:rsidRPr="001F7EC4">
                    <w:rPr>
                      <w:rFonts w:eastAsia="標楷體" w:hAnsi="標楷體"/>
                    </w:rPr>
                    <w:t>3</w:t>
                  </w:r>
                  <w:r w:rsidRPr="001F7EC4">
                    <w:rPr>
                      <w:rFonts w:eastAsia="標楷體" w:hAnsi="標楷體" w:hint="eastAsia"/>
                    </w:rPr>
                    <w:t>個使用本公司</w:t>
                  </w:r>
                  <w:r w:rsidRPr="001F7EC4">
                    <w:rPr>
                      <w:rFonts w:eastAsia="標楷體" w:hAnsi="標楷體"/>
                    </w:rPr>
                    <w:t>API</w:t>
                  </w:r>
                  <w:r w:rsidRPr="001F7EC4">
                    <w:rPr>
                      <w:rFonts w:eastAsia="標楷體" w:hAnsi="標楷體" w:hint="eastAsia"/>
                    </w:rPr>
                    <w:t>產品之</w:t>
                  </w:r>
                  <w:r w:rsidRPr="001F7EC4">
                    <w:rPr>
                      <w:rFonts w:eastAsia="標楷體" w:hAnsi="標楷體"/>
                    </w:rPr>
                    <w:t>ANDA</w:t>
                  </w:r>
                  <w:r w:rsidRPr="001F7EC4">
                    <w:rPr>
                      <w:rFonts w:eastAsia="標楷體" w:hAnsi="標楷體" w:hint="eastAsia"/>
                    </w:rPr>
                    <w:t>。</w:t>
                  </w:r>
                </w:p>
              </w:tc>
            </w:tr>
            <w:tr w:rsidR="00581B9F" w:rsidRPr="003B0A36" w:rsidTr="001F7EC4">
              <w:tc>
                <w:tcPr>
                  <w:tcW w:w="1620" w:type="dxa"/>
                  <w:tcBorders>
                    <w:top w:val="single" w:sz="4" w:space="0" w:color="auto"/>
                    <w:left w:val="single" w:sz="12" w:space="0" w:color="auto"/>
                    <w:bottom w:val="single" w:sz="4" w:space="0" w:color="auto"/>
                    <w:right w:val="single" w:sz="4" w:space="0" w:color="auto"/>
                  </w:tcBorders>
                  <w:vAlign w:val="center"/>
                </w:tcPr>
                <w:p w:rsidR="00581B9F" w:rsidRPr="001F7EC4" w:rsidRDefault="00581B9F" w:rsidP="00F56512">
                  <w:pPr>
                    <w:spacing w:line="360" w:lineRule="exact"/>
                    <w:ind w:leftChars="21" w:left="52" w:rightChars="42" w:right="101" w:hangingChars="1" w:hanging="2"/>
                    <w:jc w:val="center"/>
                    <w:rPr>
                      <w:rFonts w:eastAsia="標楷體" w:hAnsi="標楷體"/>
                    </w:rPr>
                  </w:pPr>
                  <w:r w:rsidRPr="001F7EC4">
                    <w:rPr>
                      <w:rFonts w:eastAsia="標楷體" w:hAnsi="標楷體"/>
                    </w:rPr>
                    <w:t>90</w:t>
                  </w:r>
                  <w:r w:rsidRPr="001F7EC4">
                    <w:rPr>
                      <w:rFonts w:eastAsia="標楷體" w:hAnsi="標楷體" w:hint="eastAsia"/>
                    </w:rPr>
                    <w:t>年</w:t>
                  </w:r>
                  <w:r w:rsidRPr="001F7EC4">
                    <w:rPr>
                      <w:rFonts w:eastAsia="標楷體" w:hAnsi="標楷體"/>
                    </w:rPr>
                    <w:t>10</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1F7EC4"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順利通過美國</w:t>
                  </w:r>
                  <w:r w:rsidRPr="001F7EC4">
                    <w:rPr>
                      <w:rFonts w:eastAsia="標楷體" w:hAnsi="標楷體"/>
                    </w:rPr>
                    <w:t xml:space="preserve">FDA </w:t>
                  </w:r>
                  <w:r w:rsidRPr="001F7EC4">
                    <w:rPr>
                      <w:rFonts w:eastAsia="標楷體" w:hAnsi="標楷體" w:hint="eastAsia"/>
                    </w:rPr>
                    <w:t>第一次全面查廠</w:t>
                  </w:r>
                </w:p>
              </w:tc>
            </w:tr>
            <w:tr w:rsidR="00581B9F" w:rsidRPr="003B0A36" w:rsidTr="001F7EC4">
              <w:tc>
                <w:tcPr>
                  <w:tcW w:w="1620" w:type="dxa"/>
                  <w:tcBorders>
                    <w:top w:val="single" w:sz="4" w:space="0" w:color="auto"/>
                    <w:left w:val="single" w:sz="12" w:space="0" w:color="auto"/>
                    <w:bottom w:val="single" w:sz="4" w:space="0" w:color="auto"/>
                    <w:right w:val="single" w:sz="4" w:space="0" w:color="auto"/>
                  </w:tcBorders>
                  <w:vAlign w:val="center"/>
                </w:tcPr>
                <w:p w:rsidR="00581B9F" w:rsidRPr="001F7EC4" w:rsidRDefault="00581B9F" w:rsidP="00756915">
                  <w:pPr>
                    <w:jc w:val="center"/>
                    <w:rPr>
                      <w:rFonts w:eastAsia="標楷體" w:hAnsi="標楷體"/>
                    </w:rPr>
                  </w:pPr>
                  <w:r w:rsidRPr="001F7EC4">
                    <w:rPr>
                      <w:rFonts w:eastAsia="標楷體" w:hAnsi="標楷體"/>
                    </w:rPr>
                    <w:t>91</w:t>
                  </w:r>
                  <w:r w:rsidRPr="001F7EC4">
                    <w:rPr>
                      <w:rFonts w:eastAsia="標楷體" w:hAnsi="標楷體" w:hint="eastAsia"/>
                    </w:rPr>
                    <w:t>年</w:t>
                  </w:r>
                  <w:r w:rsidRPr="001F7EC4">
                    <w:rPr>
                      <w:rFonts w:eastAsia="標楷體" w:hAnsi="標楷體"/>
                    </w:rPr>
                    <w:t>02</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1F7EC4" w:rsidRDefault="00581B9F" w:rsidP="00F56512">
                  <w:pPr>
                    <w:spacing w:line="360" w:lineRule="exact"/>
                    <w:ind w:leftChars="21" w:left="52" w:rightChars="42" w:right="101" w:hangingChars="1" w:hanging="2"/>
                    <w:jc w:val="both"/>
                    <w:rPr>
                      <w:rFonts w:eastAsia="標楷體" w:hAnsi="標楷體"/>
                    </w:rPr>
                  </w:pPr>
                  <w:r w:rsidRPr="001F7EC4">
                    <w:rPr>
                      <w:rFonts w:eastAsia="標楷體" w:hAnsi="標楷體" w:hint="eastAsia"/>
                    </w:rPr>
                    <w:t>完成增資，資本額由</w:t>
                  </w:r>
                  <w:r w:rsidRPr="001F7EC4">
                    <w:rPr>
                      <w:rFonts w:eastAsia="標楷體" w:hAnsi="標楷體"/>
                    </w:rPr>
                    <w:t>27</w:t>
                  </w:r>
                  <w:r w:rsidRPr="001F7EC4">
                    <w:rPr>
                      <w:rFonts w:eastAsia="標楷體" w:hAnsi="標楷體" w:hint="eastAsia"/>
                    </w:rPr>
                    <w:t>億增加至</w:t>
                  </w:r>
                  <w:r w:rsidRPr="001F7EC4">
                    <w:rPr>
                      <w:rFonts w:eastAsia="標楷體" w:hAnsi="標楷體"/>
                    </w:rPr>
                    <w:t>37</w:t>
                  </w:r>
                  <w:r w:rsidRPr="001F7EC4">
                    <w:rPr>
                      <w:rFonts w:eastAsia="標楷體" w:hAnsi="標楷體" w:hint="eastAsia"/>
                    </w:rPr>
                    <w:t>億。</w:t>
                  </w:r>
                </w:p>
              </w:tc>
            </w:tr>
            <w:tr w:rsidR="00581B9F" w:rsidRPr="003B0A36" w:rsidTr="001F7EC4">
              <w:tc>
                <w:tcPr>
                  <w:tcW w:w="1620" w:type="dxa"/>
                  <w:tcBorders>
                    <w:top w:val="single" w:sz="4" w:space="0" w:color="auto"/>
                    <w:left w:val="single" w:sz="12" w:space="0" w:color="auto"/>
                    <w:bottom w:val="single" w:sz="4" w:space="0" w:color="auto"/>
                    <w:right w:val="single" w:sz="4" w:space="0" w:color="auto"/>
                  </w:tcBorders>
                  <w:vAlign w:val="center"/>
                </w:tcPr>
                <w:p w:rsidR="00581B9F" w:rsidRPr="001F7EC4" w:rsidRDefault="00581B9F" w:rsidP="00F56512">
                  <w:pPr>
                    <w:spacing w:line="360" w:lineRule="exact"/>
                    <w:ind w:leftChars="21" w:left="52" w:rightChars="42" w:right="101" w:hangingChars="1" w:hanging="2"/>
                    <w:jc w:val="center"/>
                    <w:rPr>
                      <w:rFonts w:eastAsia="標楷體" w:hAnsi="標楷體"/>
                    </w:rPr>
                  </w:pPr>
                  <w:r w:rsidRPr="001F7EC4">
                    <w:rPr>
                      <w:rFonts w:eastAsia="標楷體" w:hAnsi="標楷體"/>
                    </w:rPr>
                    <w:t>91</w:t>
                  </w:r>
                  <w:r w:rsidRPr="001F7EC4">
                    <w:rPr>
                      <w:rFonts w:eastAsia="標楷體" w:hAnsi="標楷體" w:hint="eastAsia"/>
                    </w:rPr>
                    <w:t>年</w:t>
                  </w:r>
                  <w:r w:rsidRPr="001F7EC4">
                    <w:rPr>
                      <w:rFonts w:eastAsia="標楷體" w:hAnsi="標楷體"/>
                    </w:rPr>
                    <w:t>0</w:t>
                  </w:r>
                  <w:r>
                    <w:rPr>
                      <w:rFonts w:eastAsia="標楷體" w:hAnsi="標楷體"/>
                    </w:rPr>
                    <w:t>4</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autoSpaceDE w:val="0"/>
                    <w:autoSpaceDN w:val="0"/>
                    <w:adjustRightInd w:val="0"/>
                    <w:ind w:leftChars="21" w:left="52" w:rightChars="42" w:right="101" w:hangingChars="1" w:hanging="2"/>
                    <w:jc w:val="both"/>
                    <w:rPr>
                      <w:rFonts w:eastAsia="標楷體" w:hAnsi="標楷體"/>
                    </w:rPr>
                  </w:pPr>
                  <w:r w:rsidRPr="0097036C">
                    <w:rPr>
                      <w:rFonts w:eastAsia="標楷體" w:hAnsi="標楷體" w:hint="eastAsia"/>
                    </w:rPr>
                    <w:t>送交</w:t>
                  </w:r>
                  <w:r w:rsidRPr="0097036C">
                    <w:rPr>
                      <w:rFonts w:eastAsia="標楷體" w:hAnsi="標楷體"/>
                    </w:rPr>
                    <w:t>FDA</w:t>
                  </w:r>
                  <w:r w:rsidRPr="0097036C">
                    <w:rPr>
                      <w:rFonts w:eastAsia="標楷體" w:hAnsi="標楷體" w:hint="eastAsia"/>
                    </w:rPr>
                    <w:t>第</w:t>
                  </w:r>
                  <w:r w:rsidRPr="0097036C">
                    <w:rPr>
                      <w:rFonts w:eastAsia="標楷體" w:hAnsi="標楷體"/>
                    </w:rPr>
                    <w:t>4</w:t>
                  </w:r>
                  <w:r w:rsidRPr="0097036C">
                    <w:rPr>
                      <w:rFonts w:eastAsia="標楷體" w:hAnsi="標楷體" w:hint="eastAsia"/>
                    </w:rPr>
                    <w:t>個</w:t>
                  </w:r>
                  <w:r w:rsidRPr="0097036C">
                    <w:rPr>
                      <w:rFonts w:eastAsia="標楷體" w:hAnsi="標楷體"/>
                    </w:rPr>
                    <w:t>DMF</w:t>
                  </w:r>
                  <w:r w:rsidRPr="0097036C">
                    <w:rPr>
                      <w:rFonts w:eastAsia="標楷體" w:hAnsi="標楷體" w:hint="eastAsia"/>
                    </w:rPr>
                    <w:t>。</w:t>
                  </w:r>
                </w:p>
              </w:tc>
            </w:tr>
            <w:tr w:rsidR="00581B9F" w:rsidRPr="003B0A36" w:rsidTr="001F7EC4">
              <w:tc>
                <w:tcPr>
                  <w:tcW w:w="1620" w:type="dxa"/>
                  <w:tcBorders>
                    <w:top w:val="single" w:sz="4" w:space="0" w:color="auto"/>
                    <w:left w:val="single" w:sz="12" w:space="0" w:color="auto"/>
                    <w:bottom w:val="single" w:sz="4" w:space="0" w:color="auto"/>
                    <w:right w:val="single" w:sz="4" w:space="0" w:color="auto"/>
                  </w:tcBorders>
                  <w:vAlign w:val="center"/>
                </w:tcPr>
                <w:p w:rsidR="00581B9F" w:rsidRPr="00756915" w:rsidRDefault="00581B9F" w:rsidP="00F56512">
                  <w:pPr>
                    <w:spacing w:line="360" w:lineRule="exact"/>
                    <w:ind w:leftChars="21" w:left="52" w:rightChars="42" w:right="101" w:hangingChars="1" w:hanging="2"/>
                    <w:jc w:val="center"/>
                    <w:rPr>
                      <w:rFonts w:eastAsia="標楷體" w:hAnsi="標楷體"/>
                    </w:rPr>
                  </w:pPr>
                  <w:r w:rsidRPr="001F7EC4">
                    <w:rPr>
                      <w:rFonts w:eastAsia="標楷體" w:hAnsi="標楷體"/>
                    </w:rPr>
                    <w:t>91</w:t>
                  </w:r>
                  <w:r w:rsidRPr="001F7EC4">
                    <w:rPr>
                      <w:rFonts w:eastAsia="標楷體" w:hAnsi="標楷體" w:hint="eastAsia"/>
                    </w:rPr>
                    <w:t>年</w:t>
                  </w:r>
                  <w:r w:rsidRPr="001F7EC4">
                    <w:rPr>
                      <w:rFonts w:eastAsia="標楷體" w:hAnsi="標楷體"/>
                    </w:rPr>
                    <w:t>0</w:t>
                  </w:r>
                  <w:r>
                    <w:rPr>
                      <w:rFonts w:eastAsia="標楷體" w:hAnsi="標楷體"/>
                    </w:rPr>
                    <w:t>4</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autoSpaceDE w:val="0"/>
                    <w:autoSpaceDN w:val="0"/>
                    <w:adjustRightInd w:val="0"/>
                    <w:ind w:rightChars="42" w:right="101"/>
                    <w:jc w:val="both"/>
                    <w:rPr>
                      <w:rFonts w:eastAsia="標楷體" w:hAnsi="標楷體"/>
                    </w:rPr>
                  </w:pPr>
                  <w:r w:rsidRPr="0097036C">
                    <w:rPr>
                      <w:rFonts w:eastAsia="標楷體" w:hAnsi="標楷體" w:hint="eastAsia"/>
                    </w:rPr>
                    <w:t>生產大樓第一條生產線</w:t>
                  </w:r>
                  <w:r w:rsidRPr="0097036C">
                    <w:rPr>
                      <w:rFonts w:eastAsia="標楷體" w:hAnsi="標楷體"/>
                    </w:rPr>
                    <w:t xml:space="preserve">Bay2 </w:t>
                  </w:r>
                  <w:r w:rsidRPr="0097036C">
                    <w:rPr>
                      <w:rFonts w:eastAsia="標楷體" w:hAnsi="標楷體" w:hint="eastAsia"/>
                    </w:rPr>
                    <w:t>完成確效作業。</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91</w:t>
                  </w:r>
                  <w:r w:rsidRPr="0097036C">
                    <w:rPr>
                      <w:rFonts w:eastAsia="標楷體" w:hAnsi="標楷體" w:hint="eastAsia"/>
                    </w:rPr>
                    <w:t>年</w:t>
                  </w:r>
                  <w:r w:rsidRPr="0097036C">
                    <w:rPr>
                      <w:rFonts w:eastAsia="標楷體" w:hAnsi="標楷體"/>
                    </w:rPr>
                    <w:t>05</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autoSpaceDE w:val="0"/>
                    <w:autoSpaceDN w:val="0"/>
                    <w:adjustRightInd w:val="0"/>
                    <w:ind w:leftChars="21" w:left="52" w:rightChars="42" w:right="101" w:hangingChars="1" w:hanging="2"/>
                    <w:jc w:val="both"/>
                    <w:rPr>
                      <w:rFonts w:eastAsia="標楷體" w:hAnsi="標楷體"/>
                    </w:rPr>
                  </w:pPr>
                  <w:r w:rsidRPr="0097036C">
                    <w:rPr>
                      <w:rFonts w:eastAsia="標楷體" w:hAnsi="標楷體" w:hint="eastAsia"/>
                    </w:rPr>
                    <w:t>送交</w:t>
                  </w:r>
                  <w:r w:rsidRPr="0097036C">
                    <w:rPr>
                      <w:rFonts w:eastAsia="標楷體" w:hAnsi="標楷體"/>
                    </w:rPr>
                    <w:t>FDA</w:t>
                  </w:r>
                  <w:r w:rsidRPr="0097036C">
                    <w:rPr>
                      <w:rFonts w:eastAsia="標楷體" w:hAnsi="標楷體" w:hint="eastAsia"/>
                    </w:rPr>
                    <w:t>第</w:t>
                  </w:r>
                  <w:r w:rsidRPr="0097036C">
                    <w:rPr>
                      <w:rFonts w:eastAsia="標楷體" w:hAnsi="標楷體"/>
                    </w:rPr>
                    <w:t>5</w:t>
                  </w:r>
                  <w:r w:rsidRPr="0097036C">
                    <w:rPr>
                      <w:rFonts w:eastAsia="標楷體" w:hAnsi="標楷體" w:hint="eastAsia"/>
                    </w:rPr>
                    <w:t>個</w:t>
                  </w:r>
                  <w:r w:rsidRPr="0097036C">
                    <w:rPr>
                      <w:rFonts w:eastAsia="標楷體" w:hAnsi="標楷體"/>
                    </w:rPr>
                    <w:t>DMF</w:t>
                  </w:r>
                  <w:r w:rsidRPr="0097036C">
                    <w:rPr>
                      <w:rFonts w:eastAsia="標楷體" w:hAnsi="標楷體" w:hint="eastAsia"/>
                    </w:rPr>
                    <w:t>。</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91</w:t>
                  </w:r>
                  <w:r w:rsidRPr="0097036C">
                    <w:rPr>
                      <w:rFonts w:eastAsia="標楷體" w:hAnsi="標楷體" w:hint="eastAsia"/>
                    </w:rPr>
                    <w:t>年</w:t>
                  </w:r>
                  <w:r w:rsidRPr="0097036C">
                    <w:rPr>
                      <w:rFonts w:eastAsia="標楷體" w:hAnsi="標楷體"/>
                    </w:rPr>
                    <w:t>07</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autoSpaceDE w:val="0"/>
                    <w:autoSpaceDN w:val="0"/>
                    <w:adjustRightInd w:val="0"/>
                    <w:ind w:leftChars="21" w:left="52" w:rightChars="42" w:right="101" w:hangingChars="1" w:hanging="2"/>
                    <w:jc w:val="both"/>
                    <w:rPr>
                      <w:rFonts w:eastAsia="標楷體" w:hAnsi="標楷體"/>
                    </w:rPr>
                  </w:pPr>
                  <w:r w:rsidRPr="0097036C">
                    <w:rPr>
                      <w:rFonts w:eastAsia="標楷體" w:hAnsi="標楷體" w:hint="eastAsia"/>
                    </w:rPr>
                    <w:t>送交</w:t>
                  </w:r>
                  <w:r w:rsidRPr="0097036C">
                    <w:rPr>
                      <w:rFonts w:eastAsia="標楷體" w:hAnsi="標楷體"/>
                    </w:rPr>
                    <w:t>FDA</w:t>
                  </w:r>
                  <w:r w:rsidRPr="0097036C">
                    <w:rPr>
                      <w:rFonts w:eastAsia="標楷體" w:hAnsi="標楷體" w:hint="eastAsia"/>
                    </w:rPr>
                    <w:t>第</w:t>
                  </w:r>
                  <w:r w:rsidRPr="0097036C">
                    <w:rPr>
                      <w:rFonts w:eastAsia="標楷體" w:hAnsi="標楷體"/>
                    </w:rPr>
                    <w:t>6</w:t>
                  </w:r>
                  <w:r w:rsidRPr="0097036C">
                    <w:rPr>
                      <w:rFonts w:eastAsia="標楷體" w:hAnsi="標楷體" w:hint="eastAsia"/>
                    </w:rPr>
                    <w:t>個</w:t>
                  </w:r>
                  <w:r w:rsidRPr="0097036C">
                    <w:rPr>
                      <w:rFonts w:eastAsia="標楷體" w:hAnsi="標楷體"/>
                    </w:rPr>
                    <w:t>DMF</w:t>
                  </w:r>
                  <w:r w:rsidRPr="0097036C">
                    <w:rPr>
                      <w:rFonts w:eastAsia="標楷體" w:hAnsi="標楷體" w:hint="eastAsia"/>
                    </w:rPr>
                    <w:t>。</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91</w:t>
                  </w:r>
                  <w:r w:rsidRPr="0097036C">
                    <w:rPr>
                      <w:rFonts w:eastAsia="標楷體" w:hAnsi="標楷體" w:hint="eastAsia"/>
                    </w:rPr>
                    <w:t>年</w:t>
                  </w:r>
                  <w:r w:rsidRPr="0097036C">
                    <w:rPr>
                      <w:rFonts w:eastAsia="標楷體" w:hAnsi="標楷體"/>
                    </w:rPr>
                    <w:t>08</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autoSpaceDE w:val="0"/>
                    <w:autoSpaceDN w:val="0"/>
                    <w:adjustRightInd w:val="0"/>
                    <w:ind w:leftChars="21" w:left="52" w:rightChars="42" w:right="101" w:hangingChars="1" w:hanging="2"/>
                    <w:jc w:val="both"/>
                    <w:rPr>
                      <w:rFonts w:eastAsia="標楷體" w:hAnsi="標楷體"/>
                    </w:rPr>
                  </w:pPr>
                  <w:r w:rsidRPr="0097036C">
                    <w:rPr>
                      <w:rFonts w:eastAsia="標楷體" w:hAnsi="標楷體" w:hint="eastAsia"/>
                    </w:rPr>
                    <w:t>送交</w:t>
                  </w:r>
                  <w:r w:rsidRPr="0097036C">
                    <w:rPr>
                      <w:rFonts w:eastAsia="標楷體" w:hAnsi="標楷體"/>
                    </w:rPr>
                    <w:t>FDA</w:t>
                  </w:r>
                  <w:r w:rsidRPr="0097036C">
                    <w:rPr>
                      <w:rFonts w:eastAsia="標楷體" w:hAnsi="標楷體" w:hint="eastAsia"/>
                    </w:rPr>
                    <w:t>第</w:t>
                  </w:r>
                  <w:r w:rsidRPr="0097036C">
                    <w:rPr>
                      <w:rFonts w:eastAsia="標楷體" w:hAnsi="標楷體"/>
                    </w:rPr>
                    <w:t>7</w:t>
                  </w:r>
                  <w:r w:rsidRPr="0097036C">
                    <w:rPr>
                      <w:rFonts w:eastAsia="標楷體" w:hAnsi="標楷體" w:hint="eastAsia"/>
                    </w:rPr>
                    <w:t>個</w:t>
                  </w:r>
                  <w:r w:rsidRPr="0097036C">
                    <w:rPr>
                      <w:rFonts w:eastAsia="標楷體" w:hAnsi="標楷體"/>
                    </w:rPr>
                    <w:t>DMF</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91</w:t>
                  </w:r>
                  <w:r w:rsidRPr="0097036C">
                    <w:rPr>
                      <w:rFonts w:eastAsia="標楷體" w:hAnsi="標楷體" w:hint="eastAsia"/>
                    </w:rPr>
                    <w:t>年</w:t>
                  </w:r>
                  <w:r w:rsidRPr="0097036C">
                    <w:rPr>
                      <w:rFonts w:eastAsia="標楷體" w:hAnsi="標楷體"/>
                    </w:rPr>
                    <w:t>10</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autoSpaceDE w:val="0"/>
                    <w:autoSpaceDN w:val="0"/>
                    <w:adjustRightInd w:val="0"/>
                    <w:ind w:leftChars="21" w:left="52" w:rightChars="42" w:right="101" w:hangingChars="1" w:hanging="2"/>
                    <w:jc w:val="both"/>
                    <w:rPr>
                      <w:rFonts w:eastAsia="標楷體" w:hAnsi="標楷體"/>
                    </w:rPr>
                  </w:pPr>
                  <w:r w:rsidRPr="0097036C">
                    <w:rPr>
                      <w:rFonts w:eastAsia="標楷體" w:hAnsi="標楷體" w:hint="eastAsia"/>
                    </w:rPr>
                    <w:t>生產大樓生產線</w:t>
                  </w:r>
                  <w:r w:rsidRPr="0097036C">
                    <w:rPr>
                      <w:rFonts w:eastAsia="標楷體" w:hAnsi="標楷體"/>
                    </w:rPr>
                    <w:t xml:space="preserve">Bay1 </w:t>
                  </w:r>
                  <w:r w:rsidRPr="0097036C">
                    <w:rPr>
                      <w:rFonts w:eastAsia="標楷體" w:hAnsi="標楷體" w:hint="eastAsia"/>
                    </w:rPr>
                    <w:t>及生產線</w:t>
                  </w:r>
                  <w:r w:rsidRPr="0097036C">
                    <w:rPr>
                      <w:rFonts w:eastAsia="標楷體" w:hAnsi="標楷體"/>
                    </w:rPr>
                    <w:t>Bay3</w:t>
                  </w:r>
                  <w:r w:rsidRPr="0097036C">
                    <w:rPr>
                      <w:rFonts w:eastAsia="標楷體" w:hAnsi="標楷體" w:hint="eastAsia"/>
                    </w:rPr>
                    <w:t>完成設備安裝。</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91</w:t>
                  </w:r>
                  <w:r w:rsidRPr="0097036C">
                    <w:rPr>
                      <w:rFonts w:eastAsia="標楷體" w:hAnsi="標楷體" w:hint="eastAsia"/>
                    </w:rPr>
                    <w:t>年</w:t>
                  </w:r>
                  <w:r w:rsidRPr="0097036C">
                    <w:rPr>
                      <w:rFonts w:eastAsia="標楷體" w:hAnsi="標楷體"/>
                    </w:rPr>
                    <w:t>11</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autoSpaceDE w:val="0"/>
                    <w:autoSpaceDN w:val="0"/>
                    <w:adjustRightInd w:val="0"/>
                    <w:ind w:leftChars="21" w:left="52" w:rightChars="42" w:right="101" w:hangingChars="1" w:hanging="2"/>
                    <w:jc w:val="both"/>
                    <w:rPr>
                      <w:rFonts w:eastAsia="標楷體" w:hAnsi="標楷體"/>
                    </w:rPr>
                  </w:pPr>
                  <w:r w:rsidRPr="0097036C">
                    <w:rPr>
                      <w:rFonts w:eastAsia="標楷體" w:hAnsi="標楷體" w:hint="eastAsia"/>
                    </w:rPr>
                    <w:t>生產大樓落成典禮。</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92</w:t>
                  </w:r>
                  <w:r w:rsidRPr="0097036C">
                    <w:rPr>
                      <w:rFonts w:eastAsia="標楷體" w:hAnsi="標楷體" w:hint="eastAsia"/>
                    </w:rPr>
                    <w:t>年</w:t>
                  </w:r>
                  <w:r w:rsidRPr="0097036C">
                    <w:rPr>
                      <w:rFonts w:eastAsia="標楷體" w:hAnsi="標楷體"/>
                    </w:rPr>
                    <w:t>02</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autoSpaceDE w:val="0"/>
                    <w:autoSpaceDN w:val="0"/>
                    <w:adjustRightInd w:val="0"/>
                    <w:ind w:leftChars="21" w:left="52" w:rightChars="42" w:right="101" w:hangingChars="1" w:hanging="2"/>
                    <w:jc w:val="both"/>
                    <w:rPr>
                      <w:rFonts w:eastAsia="標楷體" w:hAnsi="標楷體"/>
                    </w:rPr>
                  </w:pPr>
                  <w:r w:rsidRPr="0097036C">
                    <w:rPr>
                      <w:rFonts w:eastAsia="標楷體" w:hAnsi="標楷體" w:hint="eastAsia"/>
                    </w:rPr>
                    <w:t>轉投資雲南紫雲統神生物技術有限公司設立。</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92</w:t>
                  </w:r>
                  <w:r w:rsidRPr="0097036C">
                    <w:rPr>
                      <w:rFonts w:eastAsia="標楷體" w:hAnsi="標楷體" w:hint="eastAsia"/>
                    </w:rPr>
                    <w:t>年</w:t>
                  </w:r>
                  <w:r w:rsidRPr="0097036C">
                    <w:rPr>
                      <w:rFonts w:eastAsia="標楷體" w:hAnsi="標楷體"/>
                    </w:rPr>
                    <w:t>07</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送交</w:t>
                  </w:r>
                  <w:r w:rsidRPr="0097036C">
                    <w:rPr>
                      <w:rFonts w:eastAsia="標楷體" w:hAnsi="標楷體"/>
                    </w:rPr>
                    <w:t xml:space="preserve">FDA </w:t>
                  </w:r>
                  <w:r w:rsidRPr="0097036C">
                    <w:rPr>
                      <w:rFonts w:eastAsia="標楷體" w:hAnsi="標楷體" w:hint="eastAsia"/>
                    </w:rPr>
                    <w:t>第</w:t>
                  </w:r>
                  <w:r w:rsidRPr="0097036C">
                    <w:rPr>
                      <w:rFonts w:eastAsia="標楷體" w:hAnsi="標楷體"/>
                    </w:rPr>
                    <w:t>8</w:t>
                  </w:r>
                  <w:r w:rsidRPr="0097036C">
                    <w:rPr>
                      <w:rFonts w:eastAsia="標楷體" w:hAnsi="標楷體" w:hint="eastAsia"/>
                    </w:rPr>
                    <w:t>個</w:t>
                  </w:r>
                  <w:r w:rsidRPr="0097036C">
                    <w:rPr>
                      <w:rFonts w:eastAsia="標楷體" w:hAnsi="標楷體"/>
                    </w:rPr>
                    <w:t>DMF</w:t>
                  </w:r>
                  <w:r w:rsidRPr="0097036C">
                    <w:rPr>
                      <w:rFonts w:eastAsia="標楷體" w:hAnsi="標楷體" w:hint="eastAsia"/>
                    </w:rPr>
                    <w:t>。</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92</w:t>
                  </w:r>
                  <w:r w:rsidRPr="0097036C">
                    <w:rPr>
                      <w:rFonts w:eastAsia="標楷體" w:hAnsi="標楷體" w:hint="eastAsia"/>
                    </w:rPr>
                    <w:t>年</w:t>
                  </w:r>
                  <w:r w:rsidRPr="0097036C">
                    <w:rPr>
                      <w:rFonts w:eastAsia="標楷體" w:hAnsi="標楷體"/>
                    </w:rPr>
                    <w:t>07</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完成增資，資本額由</w:t>
                  </w:r>
                  <w:r w:rsidRPr="0097036C">
                    <w:rPr>
                      <w:rFonts w:eastAsia="標楷體" w:hAnsi="標楷體"/>
                    </w:rPr>
                    <w:t>37</w:t>
                  </w:r>
                  <w:r w:rsidRPr="0097036C">
                    <w:rPr>
                      <w:rFonts w:eastAsia="標楷體" w:hAnsi="標楷體" w:hint="eastAsia"/>
                    </w:rPr>
                    <w:t>億增加至</w:t>
                  </w:r>
                  <w:r w:rsidRPr="0097036C">
                    <w:rPr>
                      <w:rFonts w:eastAsia="標楷體" w:hAnsi="標楷體"/>
                    </w:rPr>
                    <w:t>42</w:t>
                  </w:r>
                  <w:r w:rsidRPr="0097036C">
                    <w:rPr>
                      <w:rFonts w:eastAsia="標楷體" w:hAnsi="標楷體" w:hint="eastAsia"/>
                    </w:rPr>
                    <w:t>億。</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93</w:t>
                  </w:r>
                  <w:r w:rsidRPr="0097036C">
                    <w:rPr>
                      <w:rFonts w:eastAsia="標楷體" w:hAnsi="標楷體" w:hint="eastAsia"/>
                    </w:rPr>
                    <w:t>年</w:t>
                  </w:r>
                  <w:r w:rsidRPr="0097036C">
                    <w:rPr>
                      <w:rFonts w:eastAsia="標楷體" w:hAnsi="標楷體"/>
                    </w:rPr>
                    <w:t>04</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完成增資，資本額由</w:t>
                  </w:r>
                  <w:r w:rsidRPr="0097036C">
                    <w:rPr>
                      <w:rFonts w:eastAsia="標楷體" w:hAnsi="標楷體"/>
                    </w:rPr>
                    <w:t>42</w:t>
                  </w:r>
                  <w:r w:rsidRPr="0097036C">
                    <w:rPr>
                      <w:rFonts w:eastAsia="標楷體" w:hAnsi="標楷體" w:hint="eastAsia"/>
                    </w:rPr>
                    <w:t>億增加至</w:t>
                  </w:r>
                  <w:r w:rsidRPr="0097036C">
                    <w:rPr>
                      <w:rFonts w:eastAsia="標楷體" w:hAnsi="標楷體"/>
                    </w:rPr>
                    <w:t>47</w:t>
                  </w:r>
                  <w:r w:rsidRPr="0097036C">
                    <w:rPr>
                      <w:rFonts w:eastAsia="標楷體" w:hAnsi="標楷體" w:hint="eastAsia"/>
                    </w:rPr>
                    <w:t>億。</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93</w:t>
                  </w:r>
                  <w:r w:rsidRPr="0097036C">
                    <w:rPr>
                      <w:rFonts w:eastAsia="標楷體" w:hAnsi="標楷體" w:hint="eastAsia"/>
                    </w:rPr>
                    <w:t>年</w:t>
                  </w:r>
                  <w:r w:rsidRPr="0097036C">
                    <w:rPr>
                      <w:rFonts w:eastAsia="標楷體" w:hAnsi="標楷體"/>
                    </w:rPr>
                    <w:t>10</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完成增資，資本額由</w:t>
                  </w:r>
                  <w:r w:rsidRPr="0097036C">
                    <w:rPr>
                      <w:rFonts w:eastAsia="標楷體" w:hAnsi="標楷體"/>
                    </w:rPr>
                    <w:t>47</w:t>
                  </w:r>
                  <w:r w:rsidRPr="0097036C">
                    <w:rPr>
                      <w:rFonts w:eastAsia="標楷體" w:hAnsi="標楷體" w:hint="eastAsia"/>
                    </w:rPr>
                    <w:t>億增加至</w:t>
                  </w:r>
                  <w:r w:rsidRPr="0097036C">
                    <w:rPr>
                      <w:rFonts w:eastAsia="標楷體" w:hAnsi="標楷體"/>
                    </w:rPr>
                    <w:t>48.6</w:t>
                  </w:r>
                  <w:r w:rsidRPr="0097036C">
                    <w:rPr>
                      <w:rFonts w:eastAsia="標楷體" w:hAnsi="標楷體" w:hint="eastAsia"/>
                    </w:rPr>
                    <w:t>億。</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93</w:t>
                  </w:r>
                  <w:r w:rsidRPr="0097036C">
                    <w:rPr>
                      <w:rFonts w:eastAsia="標楷體" w:hAnsi="標楷體" w:hint="eastAsia"/>
                    </w:rPr>
                    <w:t>年</w:t>
                  </w:r>
                  <w:r w:rsidRPr="0097036C">
                    <w:rPr>
                      <w:rFonts w:eastAsia="標楷體" w:hAnsi="標楷體"/>
                    </w:rPr>
                    <w:t>12</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截至</w:t>
                  </w:r>
                  <w:r w:rsidRPr="0097036C">
                    <w:rPr>
                      <w:rFonts w:eastAsia="標楷體" w:hAnsi="標楷體"/>
                    </w:rPr>
                    <w:t xml:space="preserve">93 </w:t>
                  </w:r>
                  <w:r w:rsidRPr="0097036C">
                    <w:rPr>
                      <w:rFonts w:eastAsia="標楷體" w:hAnsi="標楷體" w:hint="eastAsia"/>
                    </w:rPr>
                    <w:t>年底，已送交</w:t>
                  </w:r>
                  <w:r w:rsidRPr="0097036C">
                    <w:rPr>
                      <w:rFonts w:eastAsia="標楷體" w:hAnsi="標楷體"/>
                    </w:rPr>
                    <w:t xml:space="preserve">FDA 16 </w:t>
                  </w:r>
                  <w:r w:rsidRPr="0097036C">
                    <w:rPr>
                      <w:rFonts w:eastAsia="標楷體" w:hAnsi="標楷體" w:hint="eastAsia"/>
                    </w:rPr>
                    <w:t>個</w:t>
                  </w:r>
                  <w:r w:rsidRPr="0097036C">
                    <w:rPr>
                      <w:rFonts w:eastAsia="標楷體" w:hAnsi="標楷體"/>
                    </w:rPr>
                    <w:t>DMF</w:t>
                  </w:r>
                  <w:r w:rsidRPr="0097036C">
                    <w:rPr>
                      <w:rFonts w:eastAsia="標楷體" w:hAnsi="標楷體" w:hint="eastAsia"/>
                    </w:rPr>
                    <w:t>。</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w:t>
                  </w:r>
                  <w:r>
                    <w:rPr>
                      <w:rFonts w:eastAsia="標楷體" w:hAnsi="標楷體"/>
                    </w:rPr>
                    <w:t>4</w:t>
                  </w:r>
                  <w:r w:rsidRPr="0097036C">
                    <w:rPr>
                      <w:rFonts w:eastAsia="標楷體" w:hAnsi="標楷體" w:hint="eastAsia"/>
                    </w:rPr>
                    <w:t>年</w:t>
                  </w:r>
                  <w:r>
                    <w:rPr>
                      <w:rFonts w:eastAsia="標楷體" w:hAnsi="標楷體"/>
                    </w:rPr>
                    <w:t>08</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順利通過美國</w:t>
                  </w:r>
                  <w:r w:rsidRPr="0097036C">
                    <w:rPr>
                      <w:rFonts w:eastAsia="標楷體" w:hAnsi="標楷體"/>
                    </w:rPr>
                    <w:t>FDA</w:t>
                  </w:r>
                  <w:r w:rsidRPr="0097036C">
                    <w:rPr>
                      <w:rFonts w:eastAsia="標楷體" w:hAnsi="標楷體" w:hint="eastAsia"/>
                    </w:rPr>
                    <w:t>第二次查廠</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w:t>
                  </w:r>
                  <w:r>
                    <w:rPr>
                      <w:rFonts w:eastAsia="標楷體" w:hAnsi="標楷體"/>
                    </w:rPr>
                    <w:t>4</w:t>
                  </w:r>
                  <w:r w:rsidRPr="0097036C">
                    <w:rPr>
                      <w:rFonts w:eastAsia="標楷體" w:hAnsi="標楷體" w:hint="eastAsia"/>
                    </w:rPr>
                    <w:t>年</w:t>
                  </w:r>
                  <w:r>
                    <w:rPr>
                      <w:rFonts w:eastAsia="標楷體" w:hAnsi="標楷體"/>
                    </w:rPr>
                    <w:t>12</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完成增資，資本額由</w:t>
                  </w:r>
                  <w:r w:rsidRPr="0097036C">
                    <w:rPr>
                      <w:rFonts w:eastAsia="標楷體" w:hAnsi="標楷體"/>
                    </w:rPr>
                    <w:t>48.6</w:t>
                  </w:r>
                  <w:r w:rsidRPr="0097036C">
                    <w:rPr>
                      <w:rFonts w:eastAsia="標楷體" w:hAnsi="標楷體" w:hint="eastAsia"/>
                    </w:rPr>
                    <w:t>億增加至</w:t>
                  </w:r>
                  <w:r w:rsidRPr="0097036C">
                    <w:rPr>
                      <w:rFonts w:eastAsia="標楷體" w:hAnsi="標楷體"/>
                    </w:rPr>
                    <w:t>55.1</w:t>
                  </w:r>
                  <w:r w:rsidRPr="0097036C">
                    <w:rPr>
                      <w:rFonts w:eastAsia="標楷體" w:hAnsi="標楷體" w:hint="eastAsia"/>
                    </w:rPr>
                    <w:t>億。</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w:t>
                  </w:r>
                  <w:r>
                    <w:rPr>
                      <w:rFonts w:eastAsia="標楷體" w:hAnsi="標楷體"/>
                    </w:rPr>
                    <w:t>4</w:t>
                  </w:r>
                  <w:r w:rsidRPr="0097036C">
                    <w:rPr>
                      <w:rFonts w:eastAsia="標楷體" w:hAnsi="標楷體" w:hint="eastAsia"/>
                    </w:rPr>
                    <w:t>年</w:t>
                  </w:r>
                  <w:r>
                    <w:rPr>
                      <w:rFonts w:eastAsia="標楷體" w:hAnsi="標楷體"/>
                    </w:rPr>
                    <w:t>12</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截至</w:t>
                  </w:r>
                  <w:r w:rsidRPr="0097036C">
                    <w:rPr>
                      <w:rFonts w:eastAsia="標楷體" w:hAnsi="標楷體"/>
                    </w:rPr>
                    <w:t>9</w:t>
                  </w:r>
                  <w:r>
                    <w:rPr>
                      <w:rFonts w:eastAsia="標楷體" w:hAnsi="標楷體"/>
                    </w:rPr>
                    <w:t>4</w:t>
                  </w:r>
                  <w:r w:rsidRPr="0097036C">
                    <w:rPr>
                      <w:rFonts w:eastAsia="標楷體" w:hAnsi="標楷體" w:hint="eastAsia"/>
                    </w:rPr>
                    <w:t>年底，已送交</w:t>
                  </w:r>
                  <w:r w:rsidRPr="0097036C">
                    <w:rPr>
                      <w:rFonts w:eastAsia="標楷體" w:hAnsi="標楷體"/>
                    </w:rPr>
                    <w:t>FDA 2</w:t>
                  </w:r>
                  <w:r>
                    <w:rPr>
                      <w:rFonts w:eastAsia="標楷體" w:hAnsi="標楷體"/>
                    </w:rPr>
                    <w:t>20</w:t>
                  </w:r>
                  <w:r w:rsidRPr="0097036C">
                    <w:rPr>
                      <w:rFonts w:eastAsia="標楷體" w:hAnsi="標楷體" w:hint="eastAsia"/>
                    </w:rPr>
                    <w:t>個</w:t>
                  </w:r>
                  <w:r w:rsidRPr="0097036C">
                    <w:rPr>
                      <w:rFonts w:eastAsia="標楷體" w:hAnsi="標楷體"/>
                    </w:rPr>
                    <w:t>DMF</w:t>
                  </w:r>
                  <w:r w:rsidRPr="0097036C">
                    <w:rPr>
                      <w:rFonts w:eastAsia="標楷體" w:hAnsi="標楷體" w:hint="eastAsia"/>
                    </w:rPr>
                    <w:t>。</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w:t>
                  </w:r>
                  <w:r>
                    <w:rPr>
                      <w:rFonts w:eastAsia="標楷體" w:hAnsi="標楷體"/>
                    </w:rPr>
                    <w:t>5</w:t>
                  </w:r>
                  <w:r w:rsidRPr="0097036C">
                    <w:rPr>
                      <w:rFonts w:eastAsia="標楷體" w:hAnsi="標楷體" w:hint="eastAsia"/>
                    </w:rPr>
                    <w:t>年</w:t>
                  </w:r>
                  <w:r>
                    <w:rPr>
                      <w:rFonts w:eastAsia="標楷體" w:hAnsi="標楷體"/>
                    </w:rPr>
                    <w:t>12</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截至</w:t>
                  </w:r>
                  <w:r w:rsidRPr="0097036C">
                    <w:rPr>
                      <w:rFonts w:eastAsia="標楷體" w:hAnsi="標楷體"/>
                    </w:rPr>
                    <w:t>95</w:t>
                  </w:r>
                  <w:r w:rsidRPr="0097036C">
                    <w:rPr>
                      <w:rFonts w:eastAsia="標楷體" w:hAnsi="標楷體" w:hint="eastAsia"/>
                    </w:rPr>
                    <w:t>年底，已送交</w:t>
                  </w:r>
                  <w:r w:rsidRPr="0097036C">
                    <w:rPr>
                      <w:rFonts w:eastAsia="標楷體" w:hAnsi="標楷體"/>
                    </w:rPr>
                    <w:t>FDA 22</w:t>
                  </w:r>
                  <w:r w:rsidRPr="0097036C">
                    <w:rPr>
                      <w:rFonts w:eastAsia="標楷體" w:hAnsi="標楷體" w:hint="eastAsia"/>
                    </w:rPr>
                    <w:t>個</w:t>
                  </w:r>
                  <w:r w:rsidRPr="0097036C">
                    <w:rPr>
                      <w:rFonts w:eastAsia="標楷體" w:hAnsi="標楷體"/>
                    </w:rPr>
                    <w:t>DMF</w:t>
                  </w:r>
                  <w:r w:rsidRPr="0097036C">
                    <w:rPr>
                      <w:rFonts w:eastAsia="標楷體" w:hAnsi="標楷體" w:hint="eastAsia"/>
                    </w:rPr>
                    <w:t>。</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96</w:t>
                  </w:r>
                  <w:r w:rsidRPr="0097036C">
                    <w:rPr>
                      <w:rFonts w:eastAsia="標楷體" w:hAnsi="標楷體" w:hint="eastAsia"/>
                    </w:rPr>
                    <w:t>年</w:t>
                  </w:r>
                  <w:r w:rsidRPr="0097036C">
                    <w:rPr>
                      <w:rFonts w:eastAsia="標楷體" w:hAnsi="標楷體"/>
                    </w:rPr>
                    <w:t>0</w:t>
                  </w:r>
                  <w:r>
                    <w:rPr>
                      <w:rFonts w:eastAsia="標楷體" w:hAnsi="標楷體"/>
                    </w:rPr>
                    <w:t>1</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轉投資漢峰生肽生物醫藥公司設立。</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96</w:t>
                  </w:r>
                  <w:r w:rsidRPr="0097036C">
                    <w:rPr>
                      <w:rFonts w:eastAsia="標楷體" w:hAnsi="標楷體" w:hint="eastAsia"/>
                    </w:rPr>
                    <w:t>年</w:t>
                  </w:r>
                  <w:r w:rsidRPr="0097036C">
                    <w:rPr>
                      <w:rFonts w:eastAsia="標楷體" w:hAnsi="標楷體"/>
                    </w:rPr>
                    <w:t>05</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生產線擴建完成，包括公斤二廠</w:t>
                  </w:r>
                  <w:r w:rsidRPr="0097036C">
                    <w:rPr>
                      <w:rFonts w:eastAsia="標楷體" w:hAnsi="標楷體"/>
                    </w:rPr>
                    <w:t>(Kilo II)</w:t>
                  </w:r>
                  <w:r w:rsidRPr="0097036C">
                    <w:rPr>
                      <w:rFonts w:eastAsia="標楷體" w:hAnsi="標楷體" w:hint="eastAsia"/>
                    </w:rPr>
                    <w:t>及先期實驗藥物製備二</w:t>
                  </w:r>
                  <w:r w:rsidRPr="0097036C">
                    <w:rPr>
                      <w:rFonts w:eastAsia="標楷體" w:hAnsi="標楷體" w:hint="eastAsia"/>
                    </w:rPr>
                    <w:lastRenderedPageBreak/>
                    <w:t>廠</w:t>
                  </w:r>
                  <w:r w:rsidRPr="0097036C">
                    <w:rPr>
                      <w:rFonts w:eastAsia="標楷體" w:hAnsi="標楷體"/>
                    </w:rPr>
                    <w:t>(ESP II)</w:t>
                  </w:r>
                  <w:r w:rsidRPr="0097036C">
                    <w:rPr>
                      <w:rFonts w:eastAsia="標楷體" w:hAnsi="標楷體" w:hint="eastAsia"/>
                    </w:rPr>
                    <w:t>。</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lastRenderedPageBreak/>
                    <w:t>96</w:t>
                  </w:r>
                  <w:r w:rsidRPr="0097036C">
                    <w:rPr>
                      <w:rFonts w:eastAsia="標楷體" w:hAnsi="標楷體" w:hint="eastAsia"/>
                    </w:rPr>
                    <w:t>年</w:t>
                  </w:r>
                  <w:r w:rsidRPr="0097036C">
                    <w:rPr>
                      <w:rFonts w:eastAsia="標楷體" w:hAnsi="標楷體"/>
                    </w:rPr>
                    <w:t>07</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本公司</w:t>
                  </w:r>
                  <w:r>
                    <w:rPr>
                      <w:rFonts w:eastAsia="標楷體" w:hAnsi="標楷體"/>
                    </w:rPr>
                    <w:t>40</w:t>
                  </w:r>
                  <w:r w:rsidRPr="0097036C">
                    <w:rPr>
                      <w:rFonts w:eastAsia="標楷體" w:hAnsi="標楷體" w:hint="eastAsia"/>
                    </w:rPr>
                    <w:t>億聯貸案成功募集完成。</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w:t>
                  </w:r>
                  <w:r>
                    <w:rPr>
                      <w:rFonts w:eastAsia="標楷體" w:hAnsi="標楷體"/>
                    </w:rPr>
                    <w:t>6</w:t>
                  </w:r>
                  <w:r w:rsidRPr="0097036C">
                    <w:rPr>
                      <w:rFonts w:eastAsia="標楷體" w:hAnsi="標楷體" w:hint="eastAsia"/>
                    </w:rPr>
                    <w:t>年</w:t>
                  </w:r>
                  <w:r>
                    <w:rPr>
                      <w:rFonts w:eastAsia="標楷體" w:hAnsi="標楷體"/>
                    </w:rPr>
                    <w:t>10</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順利通過澳洲藥物管理局</w:t>
                  </w:r>
                  <w:r w:rsidRPr="0097036C">
                    <w:rPr>
                      <w:rFonts w:eastAsia="標楷體" w:hAnsi="標楷體"/>
                    </w:rPr>
                    <w:t>(TGA)</w:t>
                  </w:r>
                  <w:r w:rsidRPr="0097036C">
                    <w:rPr>
                      <w:rFonts w:eastAsia="標楷體" w:hAnsi="標楷體" w:hint="eastAsia"/>
                    </w:rPr>
                    <w:t>查廠。</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97</w:t>
                  </w:r>
                  <w:r w:rsidRPr="0097036C">
                    <w:rPr>
                      <w:rFonts w:eastAsia="標楷體" w:hAnsi="標楷體" w:hint="eastAsia"/>
                    </w:rPr>
                    <w:t>年</w:t>
                  </w:r>
                  <w:r w:rsidRPr="0097036C">
                    <w:rPr>
                      <w:rFonts w:eastAsia="標楷體" w:hAnsi="標楷體"/>
                    </w:rPr>
                    <w:t>0</w:t>
                  </w:r>
                  <w:r>
                    <w:rPr>
                      <w:rFonts w:eastAsia="標楷體" w:hAnsi="標楷體"/>
                    </w:rPr>
                    <w:t>5</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品質實驗室大樓興建工程動土。</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97</w:t>
                  </w:r>
                  <w:r w:rsidRPr="0097036C">
                    <w:rPr>
                      <w:rFonts w:eastAsia="標楷體" w:hAnsi="標楷體" w:hint="eastAsia"/>
                    </w:rPr>
                    <w:t>年</w:t>
                  </w:r>
                  <w:r w:rsidRPr="0097036C">
                    <w:rPr>
                      <w:rFonts w:eastAsia="標楷體" w:hAnsi="標楷體"/>
                    </w:rPr>
                    <w:t>06</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併購子公司神隆生物科技股份有限公司。</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97</w:t>
                  </w:r>
                  <w:r w:rsidRPr="0097036C">
                    <w:rPr>
                      <w:rFonts w:eastAsia="標楷體" w:hAnsi="標楷體" w:hint="eastAsia"/>
                    </w:rPr>
                    <w:t>年</w:t>
                  </w:r>
                  <w:r w:rsidRPr="0097036C">
                    <w:rPr>
                      <w:rFonts w:eastAsia="標楷體" w:hAnsi="標楷體"/>
                    </w:rPr>
                    <w:t>06</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順利通過歐盟會員國匈牙利國家藥事局</w:t>
                  </w:r>
                  <w:r w:rsidRPr="0097036C">
                    <w:rPr>
                      <w:rFonts w:eastAsia="標楷體" w:hAnsi="標楷體"/>
                    </w:rPr>
                    <w:t>(NIP)</w:t>
                  </w:r>
                  <w:r w:rsidRPr="0097036C">
                    <w:rPr>
                      <w:rFonts w:eastAsia="標楷體" w:hAnsi="標楷體" w:hint="eastAsia"/>
                    </w:rPr>
                    <w:t>查廠。</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97</w:t>
                  </w:r>
                  <w:r w:rsidRPr="0097036C">
                    <w:rPr>
                      <w:rFonts w:eastAsia="標楷體" w:hAnsi="標楷體" w:hint="eastAsia"/>
                    </w:rPr>
                    <w:t>年</w:t>
                  </w:r>
                  <w:r w:rsidRPr="0097036C">
                    <w:rPr>
                      <w:rFonts w:eastAsia="標楷體" w:hAnsi="標楷體"/>
                    </w:rPr>
                    <w:t>06</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順利通過日本醫藥品醫療機器總合機構</w:t>
                  </w:r>
                  <w:r w:rsidRPr="0097036C">
                    <w:rPr>
                      <w:rFonts w:eastAsia="標楷體" w:hAnsi="標楷體"/>
                    </w:rPr>
                    <w:t>(PMDA)</w:t>
                  </w:r>
                  <w:r w:rsidRPr="0097036C">
                    <w:rPr>
                      <w:rFonts w:eastAsia="標楷體" w:hAnsi="標楷體" w:hint="eastAsia"/>
                    </w:rPr>
                    <w:t>查廠。</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sidRPr="0097036C">
                    <w:rPr>
                      <w:rFonts w:eastAsia="標楷體" w:hAnsi="標楷體"/>
                    </w:rPr>
                    <w:t>97</w:t>
                  </w:r>
                  <w:r w:rsidRPr="0097036C">
                    <w:rPr>
                      <w:rFonts w:eastAsia="標楷體" w:hAnsi="標楷體" w:hint="eastAsia"/>
                    </w:rPr>
                    <w:t>年</w:t>
                  </w:r>
                  <w:r w:rsidRPr="0097036C">
                    <w:rPr>
                      <w:rFonts w:eastAsia="標楷體" w:hAnsi="標楷體"/>
                    </w:rPr>
                    <w:t>09</w:t>
                  </w:r>
                  <w:r w:rsidRPr="0097036C">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順利通過韓國食品藥物管理局</w:t>
                  </w:r>
                  <w:r w:rsidRPr="0097036C">
                    <w:rPr>
                      <w:rFonts w:eastAsia="標楷體" w:hAnsi="標楷體"/>
                    </w:rPr>
                    <w:t>(KFDA)</w:t>
                  </w:r>
                  <w:r w:rsidRPr="0097036C">
                    <w:rPr>
                      <w:rFonts w:eastAsia="標楷體" w:hAnsi="標楷體" w:hint="eastAsia"/>
                    </w:rPr>
                    <w:t>查廠。</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Pr>
                      <w:rFonts w:eastAsia="標楷體" w:hAnsi="標楷體"/>
                    </w:rPr>
                    <w:t>97</w:t>
                  </w:r>
                  <w:r w:rsidRPr="001F7EC4">
                    <w:rPr>
                      <w:rFonts w:eastAsia="標楷體" w:hAnsi="標楷體" w:hint="eastAsia"/>
                    </w:rPr>
                    <w:t>年</w:t>
                  </w:r>
                  <w:r>
                    <w:rPr>
                      <w:rFonts w:eastAsia="標楷體" w:hAnsi="標楷體"/>
                    </w:rPr>
                    <w:t>10</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順利通過美國</w:t>
                  </w:r>
                  <w:r w:rsidRPr="0097036C">
                    <w:rPr>
                      <w:rFonts w:eastAsia="標楷體" w:hAnsi="標楷體"/>
                    </w:rPr>
                    <w:t xml:space="preserve">FDA </w:t>
                  </w:r>
                  <w:r w:rsidRPr="0097036C">
                    <w:rPr>
                      <w:rFonts w:eastAsia="標楷體" w:hAnsi="標楷體" w:hint="eastAsia"/>
                    </w:rPr>
                    <w:t>第三度查廠。</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Pr>
                      <w:rFonts w:eastAsia="標楷體" w:hAnsi="標楷體"/>
                    </w:rPr>
                    <w:t>97</w:t>
                  </w:r>
                  <w:r w:rsidRPr="001F7EC4">
                    <w:rPr>
                      <w:rFonts w:eastAsia="標楷體" w:hAnsi="標楷體" w:hint="eastAsia"/>
                    </w:rPr>
                    <w:t>年</w:t>
                  </w:r>
                  <w:r>
                    <w:rPr>
                      <w:rFonts w:eastAsia="標楷體" w:hAnsi="標楷體"/>
                    </w:rPr>
                    <w:t>12</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品質實驗室大樓落成啟用。</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Pr>
                      <w:rFonts w:eastAsia="標楷體" w:hAnsi="標楷體"/>
                    </w:rPr>
                    <w:t>97</w:t>
                  </w:r>
                  <w:r w:rsidRPr="001F7EC4">
                    <w:rPr>
                      <w:rFonts w:eastAsia="標楷體" w:hAnsi="標楷體" w:hint="eastAsia"/>
                    </w:rPr>
                    <w:t>年</w:t>
                  </w:r>
                  <w:r>
                    <w:rPr>
                      <w:rFonts w:eastAsia="標楷體" w:hAnsi="標楷體"/>
                    </w:rPr>
                    <w:t>12</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營收突破美金</w:t>
                  </w:r>
                  <w:r w:rsidRPr="0097036C">
                    <w:rPr>
                      <w:rFonts w:eastAsia="標楷體" w:hAnsi="標楷體"/>
                    </w:rPr>
                    <w:t>1</w:t>
                  </w:r>
                  <w:r w:rsidRPr="0097036C">
                    <w:rPr>
                      <w:rFonts w:eastAsia="標楷體" w:hAnsi="標楷體" w:hint="eastAsia"/>
                    </w:rPr>
                    <w:t>億元大關。</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Pr>
                      <w:rFonts w:eastAsia="標楷體" w:hAnsi="標楷體"/>
                    </w:rPr>
                    <w:t>98</w:t>
                  </w:r>
                  <w:r w:rsidRPr="001F7EC4">
                    <w:rPr>
                      <w:rFonts w:eastAsia="標楷體" w:hAnsi="標楷體" w:hint="eastAsia"/>
                    </w:rPr>
                    <w:t>年</w:t>
                  </w:r>
                  <w:r>
                    <w:rPr>
                      <w:rFonts w:eastAsia="標楷體" w:hAnsi="標楷體"/>
                    </w:rPr>
                    <w:t>08</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轉投資神隆醫藥</w:t>
                  </w:r>
                  <w:r w:rsidRPr="0097036C">
                    <w:rPr>
                      <w:rFonts w:eastAsia="標楷體" w:hAnsi="標楷體"/>
                    </w:rPr>
                    <w:t>(</w:t>
                  </w:r>
                  <w:r w:rsidRPr="0097036C">
                    <w:rPr>
                      <w:rFonts w:eastAsia="標楷體" w:hAnsi="標楷體" w:hint="eastAsia"/>
                    </w:rPr>
                    <w:t>常熟</w:t>
                  </w:r>
                  <w:r w:rsidRPr="0097036C">
                    <w:rPr>
                      <w:rFonts w:eastAsia="標楷體" w:hAnsi="標楷體"/>
                    </w:rPr>
                    <w:t>)</w:t>
                  </w:r>
                  <w:r w:rsidRPr="0097036C">
                    <w:rPr>
                      <w:rFonts w:eastAsia="標楷體" w:hAnsi="標楷體" w:hint="eastAsia"/>
                    </w:rPr>
                    <w:t>有限公司設立。</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Pr>
                      <w:rFonts w:eastAsia="標楷體" w:hAnsi="標楷體"/>
                    </w:rPr>
                    <w:t>98</w:t>
                  </w:r>
                  <w:r w:rsidRPr="001F7EC4">
                    <w:rPr>
                      <w:rFonts w:eastAsia="標楷體" w:hAnsi="標楷體" w:hint="eastAsia"/>
                    </w:rPr>
                    <w:t>年</w:t>
                  </w:r>
                  <w:r>
                    <w:rPr>
                      <w:rFonts w:eastAsia="標楷體" w:hAnsi="標楷體"/>
                    </w:rPr>
                    <w:t>12</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autoSpaceDE w:val="0"/>
                    <w:autoSpaceDN w:val="0"/>
                    <w:adjustRightInd w:val="0"/>
                    <w:ind w:leftChars="21" w:left="52" w:rightChars="42" w:right="101" w:hangingChars="1" w:hanging="2"/>
                    <w:jc w:val="both"/>
                    <w:rPr>
                      <w:rFonts w:eastAsia="標楷體" w:hAnsi="標楷體"/>
                    </w:rPr>
                  </w:pPr>
                  <w:r w:rsidRPr="0097036C">
                    <w:rPr>
                      <w:rFonts w:eastAsia="標楷體" w:hAnsi="標楷體" w:hint="eastAsia"/>
                    </w:rPr>
                    <w:t>截至</w:t>
                  </w:r>
                  <w:r w:rsidRPr="0097036C">
                    <w:rPr>
                      <w:rFonts w:eastAsia="標楷體" w:hAnsi="標楷體"/>
                    </w:rPr>
                    <w:t>98</w:t>
                  </w:r>
                  <w:r w:rsidRPr="0097036C">
                    <w:rPr>
                      <w:rFonts w:eastAsia="標楷體" w:hAnsi="標楷體" w:hint="eastAsia"/>
                    </w:rPr>
                    <w:t>年底，已於美國註冊</w:t>
                  </w:r>
                  <w:r w:rsidRPr="0097036C">
                    <w:rPr>
                      <w:rFonts w:eastAsia="標楷體" w:hAnsi="標楷體"/>
                    </w:rPr>
                    <w:t>FDA 34</w:t>
                  </w:r>
                  <w:r w:rsidRPr="0097036C">
                    <w:rPr>
                      <w:rFonts w:eastAsia="標楷體" w:hAnsi="標楷體" w:hint="eastAsia"/>
                    </w:rPr>
                    <w:t>個</w:t>
                  </w:r>
                  <w:r w:rsidRPr="0097036C">
                    <w:rPr>
                      <w:rFonts w:eastAsia="標楷體" w:hAnsi="標楷體"/>
                    </w:rPr>
                    <w:t>DMF</w:t>
                  </w:r>
                  <w:r w:rsidRPr="0097036C">
                    <w:rPr>
                      <w:rFonts w:eastAsia="標楷體" w:hAnsi="標楷體" w:hint="eastAsia"/>
                    </w:rPr>
                    <w:t>，全球註冊共</w:t>
                  </w:r>
                  <w:r w:rsidRPr="0097036C">
                    <w:rPr>
                      <w:rFonts w:eastAsia="標楷體" w:hAnsi="標楷體"/>
                    </w:rPr>
                    <w:t>435</w:t>
                  </w:r>
                  <w:r w:rsidRPr="0097036C">
                    <w:rPr>
                      <w:rFonts w:eastAsia="標楷體" w:hAnsi="標楷體" w:hint="eastAsia"/>
                    </w:rPr>
                    <w:t>個</w:t>
                  </w:r>
                  <w:r w:rsidRPr="0097036C">
                    <w:rPr>
                      <w:rFonts w:eastAsia="標楷體" w:hAnsi="標楷體"/>
                    </w:rPr>
                    <w:t>DMF</w:t>
                  </w:r>
                  <w:r w:rsidRPr="0097036C">
                    <w:rPr>
                      <w:rFonts w:eastAsia="標楷體" w:hAnsi="標楷體" w:hint="eastAsia"/>
                    </w:rPr>
                    <w:t>。</w:t>
                  </w:r>
                </w:p>
              </w:tc>
            </w:tr>
            <w:tr w:rsidR="00581B9F" w:rsidRPr="003B0A36" w:rsidTr="00672D1D">
              <w:tc>
                <w:tcPr>
                  <w:tcW w:w="1620" w:type="dxa"/>
                  <w:tcBorders>
                    <w:top w:val="single" w:sz="4" w:space="0" w:color="auto"/>
                    <w:left w:val="single" w:sz="12" w:space="0" w:color="auto"/>
                    <w:bottom w:val="single" w:sz="4"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Pr>
                      <w:rFonts w:eastAsia="標楷體" w:hAnsi="標楷體"/>
                    </w:rPr>
                    <w:t>99</w:t>
                  </w:r>
                  <w:r w:rsidRPr="001F7EC4">
                    <w:rPr>
                      <w:rFonts w:eastAsia="標楷體" w:hAnsi="標楷體" w:hint="eastAsia"/>
                    </w:rPr>
                    <w:t>年</w:t>
                  </w:r>
                  <w:r>
                    <w:rPr>
                      <w:rFonts w:eastAsia="標楷體" w:hAnsi="標楷體"/>
                    </w:rPr>
                    <w:t>06</w:t>
                  </w:r>
                  <w:r w:rsidRPr="001F7EC4">
                    <w:rPr>
                      <w:rFonts w:eastAsia="標楷體" w:hAnsi="標楷體" w:hint="eastAsia"/>
                    </w:rPr>
                    <w:t>月</w:t>
                  </w:r>
                </w:p>
              </w:tc>
              <w:tc>
                <w:tcPr>
                  <w:tcW w:w="6694" w:type="dxa"/>
                  <w:tcBorders>
                    <w:top w:val="single" w:sz="4" w:space="0" w:color="auto"/>
                    <w:left w:val="single" w:sz="4" w:space="0" w:color="auto"/>
                    <w:bottom w:val="single" w:sz="4"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轉投資新疆統神科技有限公司清算。</w:t>
                  </w:r>
                </w:p>
              </w:tc>
            </w:tr>
            <w:tr w:rsidR="00581B9F" w:rsidRPr="003B0A36" w:rsidTr="00672D1D">
              <w:tc>
                <w:tcPr>
                  <w:tcW w:w="1620" w:type="dxa"/>
                  <w:tcBorders>
                    <w:top w:val="single" w:sz="4" w:space="0" w:color="auto"/>
                    <w:left w:val="single" w:sz="12" w:space="0" w:color="auto"/>
                    <w:bottom w:val="single" w:sz="12" w:space="0" w:color="auto"/>
                    <w:right w:val="single" w:sz="4" w:space="0" w:color="auto"/>
                  </w:tcBorders>
                </w:tcPr>
                <w:p w:rsidR="00581B9F" w:rsidRPr="0097036C" w:rsidRDefault="00581B9F" w:rsidP="00F56512">
                  <w:pPr>
                    <w:spacing w:line="360" w:lineRule="exact"/>
                    <w:ind w:leftChars="21" w:left="52" w:rightChars="42" w:right="101" w:hangingChars="1" w:hanging="2"/>
                    <w:jc w:val="center"/>
                    <w:rPr>
                      <w:rFonts w:eastAsia="標楷體" w:hAnsi="標楷體"/>
                    </w:rPr>
                  </w:pPr>
                  <w:r>
                    <w:rPr>
                      <w:rFonts w:eastAsia="標楷體" w:hAnsi="標楷體"/>
                    </w:rPr>
                    <w:t>99</w:t>
                  </w:r>
                  <w:r w:rsidRPr="001F7EC4">
                    <w:rPr>
                      <w:rFonts w:eastAsia="標楷體" w:hAnsi="標楷體" w:hint="eastAsia"/>
                    </w:rPr>
                    <w:t>年</w:t>
                  </w:r>
                  <w:r>
                    <w:rPr>
                      <w:rFonts w:eastAsia="標楷體" w:hAnsi="標楷體"/>
                    </w:rPr>
                    <w:t>08</w:t>
                  </w:r>
                  <w:r w:rsidRPr="001F7EC4">
                    <w:rPr>
                      <w:rFonts w:eastAsia="標楷體" w:hAnsi="標楷體" w:hint="eastAsia"/>
                    </w:rPr>
                    <w:t>月</w:t>
                  </w:r>
                </w:p>
              </w:tc>
              <w:tc>
                <w:tcPr>
                  <w:tcW w:w="6694" w:type="dxa"/>
                  <w:tcBorders>
                    <w:top w:val="single" w:sz="4" w:space="0" w:color="auto"/>
                    <w:left w:val="single" w:sz="4" w:space="0" w:color="auto"/>
                    <w:bottom w:val="single" w:sz="12" w:space="0" w:color="auto"/>
                    <w:right w:val="single" w:sz="12" w:space="0" w:color="auto"/>
                  </w:tcBorders>
                </w:tcPr>
                <w:p w:rsidR="00581B9F" w:rsidRPr="0097036C" w:rsidRDefault="00581B9F" w:rsidP="00F56512">
                  <w:pPr>
                    <w:spacing w:line="360" w:lineRule="exact"/>
                    <w:ind w:leftChars="21" w:left="52" w:rightChars="42" w:right="101" w:hangingChars="1" w:hanging="2"/>
                    <w:jc w:val="both"/>
                    <w:rPr>
                      <w:rFonts w:eastAsia="標楷體" w:hAnsi="標楷體"/>
                    </w:rPr>
                  </w:pPr>
                  <w:r w:rsidRPr="0097036C">
                    <w:rPr>
                      <w:rFonts w:eastAsia="標楷體" w:hAnsi="標楷體" w:hint="eastAsia"/>
                    </w:rPr>
                    <w:t>完成增資，資本額由</w:t>
                  </w:r>
                  <w:r w:rsidRPr="0097036C">
                    <w:rPr>
                      <w:rFonts w:eastAsia="標楷體" w:hAnsi="標楷體"/>
                    </w:rPr>
                    <w:t>55.1</w:t>
                  </w:r>
                  <w:r w:rsidRPr="0097036C">
                    <w:rPr>
                      <w:rFonts w:eastAsia="標楷體" w:hAnsi="標楷體" w:hint="eastAsia"/>
                    </w:rPr>
                    <w:t>億增加至</w:t>
                  </w:r>
                  <w:r w:rsidRPr="0097036C">
                    <w:rPr>
                      <w:rFonts w:eastAsia="標楷體" w:hAnsi="標楷體"/>
                    </w:rPr>
                    <w:t>61</w:t>
                  </w:r>
                  <w:r w:rsidRPr="0097036C">
                    <w:rPr>
                      <w:rFonts w:eastAsia="標楷體" w:hAnsi="標楷體" w:hint="eastAsia"/>
                    </w:rPr>
                    <w:t>億</w:t>
                  </w:r>
                </w:p>
              </w:tc>
            </w:tr>
          </w:tbl>
          <w:p w:rsidR="00581B9F" w:rsidRDefault="00581B9F">
            <w:pPr>
              <w:spacing w:after="60"/>
              <w:rPr>
                <w:rFonts w:eastAsia="標楷體" w:hAnsi="標楷體"/>
              </w:rPr>
            </w:pPr>
          </w:p>
          <w:p w:rsidR="00581B9F" w:rsidRPr="00D97822" w:rsidRDefault="00581B9F">
            <w:pPr>
              <w:spacing w:after="60"/>
              <w:rPr>
                <w:rFonts w:eastAsia="標楷體" w:hAnsi="標楷體"/>
                <w:b/>
              </w:rPr>
            </w:pPr>
            <w:r w:rsidRPr="00D97822">
              <w:rPr>
                <w:rFonts w:eastAsia="標楷體" w:hAnsi="標楷體" w:hint="eastAsia"/>
                <w:b/>
              </w:rPr>
              <w:t>三、經營理念</w:t>
            </w:r>
          </w:p>
          <w:p w:rsidR="00581B9F" w:rsidRDefault="00581B9F" w:rsidP="00F56512">
            <w:pPr>
              <w:widowControl/>
              <w:spacing w:beforeLines="50" w:before="180"/>
              <w:ind w:leftChars="150" w:left="360" w:firstLineChars="200" w:firstLine="480"/>
              <w:rPr>
                <w:rFonts w:eastAsia="標楷體" w:hAnsi="標楷體"/>
              </w:rPr>
            </w:pPr>
            <w:r w:rsidRPr="00D97822">
              <w:rPr>
                <w:rFonts w:eastAsia="標楷體" w:hAnsi="標楷體" w:hint="eastAsia"/>
              </w:rPr>
              <w:t>台灣神隆自創建以來，以誠信正直的企業倫理，以及對品質與安全的專業堅持，提供客戶值得信賴的服務，建立起長期的伙伴關係，使企業在穩固的基礎上穩健經營。我們以人為本的企業文化，提供員工學習發展的空間，在具挑戰的工作環境中與公司同步成長茁壯。秉持著創新求進的精神，我們努力超越自我，超越客戶需求，期許創造卓越，為企業、股東、員工創造最大的價值，朝向成為世界級原料藥廠的目標邁進。</w:t>
            </w:r>
          </w:p>
          <w:p w:rsidR="00581B9F" w:rsidRDefault="00581B9F" w:rsidP="006342D1">
            <w:pPr>
              <w:spacing w:after="60"/>
              <w:rPr>
                <w:rFonts w:eastAsia="標楷體" w:hAnsi="標楷體"/>
              </w:rPr>
            </w:pPr>
          </w:p>
          <w:p w:rsidR="00581B9F" w:rsidRPr="00D97822" w:rsidRDefault="00581B9F">
            <w:pPr>
              <w:spacing w:after="60"/>
              <w:rPr>
                <w:rFonts w:eastAsia="標楷體"/>
                <w:b/>
              </w:rPr>
            </w:pPr>
            <w:r w:rsidRPr="00D97822">
              <w:rPr>
                <w:rFonts w:eastAsia="標楷體" w:hAnsi="標楷體" w:hint="eastAsia"/>
                <w:b/>
              </w:rPr>
              <w:t>四、未來展望</w:t>
            </w:r>
          </w:p>
          <w:p w:rsidR="00581B9F" w:rsidRPr="00147686" w:rsidRDefault="00581B9F" w:rsidP="00F56512">
            <w:pPr>
              <w:widowControl/>
              <w:spacing w:beforeLines="50" w:before="180"/>
              <w:ind w:leftChars="150" w:left="360" w:firstLineChars="200" w:firstLine="480"/>
              <w:rPr>
                <w:rFonts w:ascii="標楷體" w:eastAsia="標楷體" w:hAnsi="標楷體"/>
                <w:kern w:val="0"/>
                <w:sz w:val="28"/>
                <w:szCs w:val="28"/>
              </w:rPr>
            </w:pPr>
            <w:r w:rsidRPr="002A5D30">
              <w:rPr>
                <w:rFonts w:eastAsia="標楷體" w:hAnsi="標楷體" w:hint="eastAsia"/>
              </w:rPr>
              <w:t>中國大陸是目前全球醫藥市場成長最快速的地區之一，據</w:t>
            </w:r>
            <w:r w:rsidRPr="002A5D30">
              <w:rPr>
                <w:rFonts w:eastAsia="標楷體" w:hAnsi="標楷體"/>
              </w:rPr>
              <w:t>IMS</w:t>
            </w:r>
            <w:r w:rsidRPr="002A5D30">
              <w:rPr>
                <w:rFonts w:eastAsia="標楷體" w:hAnsi="標楷體" w:hint="eastAsia"/>
              </w:rPr>
              <w:t>預估，至</w:t>
            </w:r>
            <w:r w:rsidRPr="002A5D30">
              <w:rPr>
                <w:rFonts w:eastAsia="標楷體" w:hAnsi="標楷體"/>
              </w:rPr>
              <w:t>2013</w:t>
            </w:r>
            <w:r w:rsidRPr="002A5D30">
              <w:rPr>
                <w:rFonts w:eastAsia="標楷體" w:hAnsi="標楷體" w:hint="eastAsia"/>
              </w:rPr>
              <w:t>年，中國可望躍居全球第三大的藥品市場。為強化全球競爭，台灣神隆已在大陸常熟設新廠，生產關鍵中間體及符合國際</w:t>
            </w:r>
            <w:r w:rsidRPr="002A5D30">
              <w:rPr>
                <w:rFonts w:eastAsia="標楷體" w:hAnsi="標楷體"/>
              </w:rPr>
              <w:t>GMP</w:t>
            </w:r>
            <w:r w:rsidRPr="002A5D30">
              <w:rPr>
                <w:rFonts w:eastAsia="標楷體" w:hAnsi="標楷體" w:hint="eastAsia"/>
              </w:rPr>
              <w:t>標準之原料藥，一方面可滿足當地市場對高品質原料藥服務之需求，掌握龐大商機，另一方面，由於跨國藥廠紛至中國大陸設置研發生產基地，神隆常熟廠未來也可就近提供國際藥廠所需之專業外包及技術支援服務。配合著產能的擴充，常熟廠完工後不僅有助於整體生產成本的降低，在產品的開發選擇上也將更為多元。</w:t>
            </w:r>
          </w:p>
          <w:p w:rsidR="00581B9F" w:rsidRPr="002A5D30" w:rsidRDefault="00581B9F" w:rsidP="00F56512">
            <w:pPr>
              <w:widowControl/>
              <w:spacing w:beforeLines="50" w:before="180"/>
              <w:ind w:leftChars="150" w:left="360" w:firstLineChars="200" w:firstLine="480"/>
              <w:rPr>
                <w:rFonts w:eastAsia="標楷體" w:hAnsi="標楷體"/>
              </w:rPr>
            </w:pPr>
            <w:r w:rsidRPr="002A5D30">
              <w:rPr>
                <w:rFonts w:eastAsia="標楷體" w:hAnsi="標楷體" w:hint="eastAsia"/>
              </w:rPr>
              <w:t>此外，運用本身豐富的藥物合成與製程開發經驗，台灣神隆配合新藥研發之趨勢，繼高活性產品後，陸續著手開發胜肽、核酸</w:t>
            </w:r>
            <w:r w:rsidRPr="002A5D30">
              <w:rPr>
                <w:rFonts w:eastAsia="標楷體" w:hAnsi="標楷體"/>
              </w:rPr>
              <w:t>(siRNA)</w:t>
            </w:r>
            <w:r w:rsidRPr="002A5D30">
              <w:rPr>
                <w:rFonts w:eastAsia="標楷體" w:hAnsi="標楷體" w:hint="eastAsia"/>
              </w:rPr>
              <w:t>等新穎平台技術，並與新藥開發公司或學術機構合作，開發標靶藥物，為建立神隆長遠之技術領先地位積極準備。與此同時，也擴大在生技研發及業務發展上的佈局，除建立自有之生技蛋白藥製程技術能力，並與</w:t>
            </w:r>
            <w:r w:rsidRPr="002A5D30">
              <w:rPr>
                <w:rFonts w:eastAsia="標楷體" w:hAnsi="標楷體" w:hint="eastAsia"/>
              </w:rPr>
              <w:lastRenderedPageBreak/>
              <w:t>美國生物醫藥</w:t>
            </w:r>
            <w:r>
              <w:rPr>
                <w:rFonts w:eastAsia="標楷體" w:hAnsi="標楷體" w:hint="eastAsia"/>
              </w:rPr>
              <w:t>公司</w:t>
            </w:r>
            <w:r w:rsidRPr="002A5D30">
              <w:rPr>
                <w:rFonts w:eastAsia="標楷體" w:hAnsi="標楷體" w:hint="eastAsia"/>
              </w:rPr>
              <w:t>合作，參與投資投入生物相似藥</w:t>
            </w:r>
            <w:r w:rsidRPr="002A5D30">
              <w:rPr>
                <w:rFonts w:eastAsia="標楷體" w:hAnsi="標楷體"/>
              </w:rPr>
              <w:t>(Biosimilars)</w:t>
            </w:r>
            <w:r w:rsidRPr="002A5D30">
              <w:rPr>
                <w:rFonts w:eastAsia="標楷體" w:hAnsi="標楷體" w:hint="eastAsia"/>
              </w:rPr>
              <w:t>及生技改良藥</w:t>
            </w:r>
            <w:r w:rsidRPr="002A5D30">
              <w:rPr>
                <w:rFonts w:eastAsia="標楷體" w:hAnsi="標楷體"/>
              </w:rPr>
              <w:t>(Bio-betters)</w:t>
            </w:r>
            <w:r w:rsidRPr="002A5D30">
              <w:rPr>
                <w:rFonts w:eastAsia="標楷體" w:hAnsi="標楷體" w:hint="eastAsia"/>
              </w:rPr>
              <w:t>之開發，期透過策略性投資，及時掌握市場先機。</w:t>
            </w:r>
          </w:p>
          <w:p w:rsidR="00581B9F" w:rsidRDefault="00581B9F" w:rsidP="00F56512">
            <w:pPr>
              <w:widowControl/>
              <w:spacing w:beforeLines="50" w:before="180" w:afterLines="50" w:after="180"/>
              <w:ind w:leftChars="150" w:left="360" w:firstLineChars="200" w:firstLine="480"/>
              <w:rPr>
                <w:rFonts w:eastAsia="標楷體" w:hAnsi="標楷體"/>
              </w:rPr>
            </w:pPr>
            <w:r w:rsidRPr="002A5D30">
              <w:rPr>
                <w:rFonts w:eastAsia="標楷體" w:hAnsi="標楷體" w:hint="eastAsia"/>
              </w:rPr>
              <w:t>台灣神隆十三年來的成長和經驗的累積，使我們積蓄了厚實的能量，然而面對全球市場的競爭與多變，營運上的挑戰將更甚以往。展望未來，台灣神隆在加速產品開發與技術佈建之外，藉由結合兩岸營運，擴大我們全球競爭的優勢，並將積極拓展如日本、中國等海外市場，創造新的商機，為業務成長奠定更堅實的基礎。</w:t>
            </w:r>
          </w:p>
          <w:p w:rsidR="00581B9F" w:rsidRPr="001E0C08" w:rsidRDefault="00581B9F" w:rsidP="00F56512">
            <w:pPr>
              <w:widowControl/>
              <w:spacing w:beforeLines="50" w:before="180" w:afterLines="50" w:after="180"/>
              <w:rPr>
                <w:rFonts w:ascii="標楷體" w:eastAsia="標楷體" w:hAnsi="標楷體"/>
              </w:rPr>
            </w:pPr>
          </w:p>
        </w:tc>
      </w:tr>
    </w:tbl>
    <w:p w:rsidR="00581B9F" w:rsidRDefault="00581B9F">
      <w:pPr>
        <w:jc w:val="both"/>
        <w:rPr>
          <w:rFonts w:eastAsia="標楷體"/>
        </w:rPr>
      </w:pPr>
      <w:r>
        <w:rPr>
          <w:rFonts w:eastAsia="標楷體"/>
        </w:rPr>
        <w:lastRenderedPageBreak/>
        <w:t xml:space="preserve">                                                                          </w:t>
      </w:r>
      <w:r w:rsidR="00F56512">
        <w:rPr>
          <w:rFonts w:eastAsia="標楷體"/>
          <w:noProof/>
        </w:rPr>
        <w:drawing>
          <wp:inline distT="0" distB="0" distL="0" distR="0">
            <wp:extent cx="409575" cy="152400"/>
            <wp:effectExtent l="0" t="0" r="9525" b="0"/>
            <wp:docPr id="3" name="圖片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09"/>
        <w:gridCol w:w="3679"/>
        <w:gridCol w:w="2245"/>
        <w:gridCol w:w="1723"/>
      </w:tblGrid>
      <w:tr w:rsidR="00581B9F" w:rsidTr="00C3660A">
        <w:trPr>
          <w:cantSplit/>
          <w:trHeight w:val="6098"/>
        </w:trPr>
        <w:tc>
          <w:tcPr>
            <w:tcW w:w="9951" w:type="dxa"/>
            <w:gridSpan w:val="4"/>
          </w:tcPr>
          <w:p w:rsidR="00581B9F" w:rsidRDefault="00F56512" w:rsidP="00F56512">
            <w:pPr>
              <w:spacing w:beforeLines="50" w:before="180"/>
              <w:jc w:val="center"/>
              <w:rPr>
                <w:rFonts w:eastAsia="標楷體"/>
                <w:b/>
                <w:bCs/>
              </w:rPr>
            </w:pPr>
            <w:r>
              <w:rPr>
                <w:noProof/>
              </w:rPr>
              <mc:AlternateContent>
                <mc:Choice Requires="wps">
                  <w:drawing>
                    <wp:anchor distT="0" distB="0" distL="114300" distR="114300" simplePos="0" relativeHeight="251660800" behindDoc="1" locked="0" layoutInCell="1" allowOverlap="1">
                      <wp:simplePos x="0" y="0"/>
                      <wp:positionH relativeFrom="column">
                        <wp:posOffset>-13970</wp:posOffset>
                      </wp:positionH>
                      <wp:positionV relativeFrom="paragraph">
                        <wp:posOffset>-5715</wp:posOffset>
                      </wp:positionV>
                      <wp:extent cx="6057900" cy="564515"/>
                      <wp:effectExtent l="0" t="3810" r="4445" b="317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B9F" w:rsidRDefault="00581B9F">
                                  <w:bookmarkStart w:id="8" w:name="主要業務項目"/>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1pt;margin-top:-.45pt;width:477pt;height:4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" fillcolor="#ededed" stroked="f">
                      <v:fill rotate="t" focus="50%" type="gradient"/>
                      <v:textbox>
                        <w:txbxContent>
                          <w:p w:rsidR="00581B9F" w:rsidRDefault="00581B9F">
                            <w:bookmarkStart w:id="9" w:name="主要業務項目"/>
                            <w:bookmarkEnd w:id="9"/>
                          </w:p>
                        </w:txbxContent>
                      </v:textbox>
                    </v:shape>
                  </w:pict>
                </mc:Fallback>
              </mc:AlternateContent>
            </w:r>
            <w:r w:rsidR="00581B9F">
              <w:rPr>
                <w:rFonts w:eastAsia="標楷體" w:hAnsi="標楷體" w:hint="eastAsia"/>
                <w:b/>
                <w:bCs/>
              </w:rPr>
              <w:t>主要業務項目</w:t>
            </w:r>
          </w:p>
          <w:p w:rsidR="00581B9F" w:rsidRDefault="00581B9F">
            <w:pPr>
              <w:jc w:val="both"/>
              <w:rPr>
                <w:rFonts w:eastAsia="標楷體"/>
              </w:rPr>
            </w:pPr>
          </w:p>
          <w:p w:rsidR="00581B9F" w:rsidRDefault="00581B9F">
            <w:pPr>
              <w:jc w:val="both"/>
              <w:rPr>
                <w:rFonts w:ascii="標楷體" w:eastAsia="標楷體" w:hAnsi="標楷體"/>
                <w:bCs/>
                <w:color w:val="000000"/>
              </w:rPr>
            </w:pPr>
            <w:r w:rsidRPr="006C7927">
              <w:rPr>
                <w:rFonts w:eastAsia="標楷體" w:hAnsi="標楷體" w:hint="eastAsia"/>
              </w:rPr>
              <w:t>公司所屬產業之上、中、下游結構圖</w:t>
            </w:r>
            <w:r w:rsidRPr="006C7927">
              <w:rPr>
                <w:rFonts w:ascii="標楷體" w:eastAsia="標楷體" w:hAnsi="標楷體" w:hint="eastAsia"/>
                <w:bCs/>
                <w:color w:val="000000"/>
              </w:rPr>
              <w:t>：</w:t>
            </w:r>
          </w:p>
          <w:p w:rsidR="00581B9F" w:rsidRDefault="00F56512">
            <w:pPr>
              <w:jc w:val="both"/>
              <w:rPr>
                <w:rFonts w:ascii="標楷體" w:eastAsia="標楷體" w:hAnsi="標楷體"/>
                <w:bCs/>
                <w:color w:val="000000"/>
              </w:rPr>
            </w:pPr>
            <w:r>
              <w:rPr>
                <w:rFonts w:ascii="標楷體" w:eastAsia="標楷體" w:hAnsi="標楷體"/>
                <w:bCs/>
                <w:noProof/>
                <w:color w:val="000000"/>
              </w:rPr>
              <mc:AlternateContent>
                <mc:Choice Requires="wpc">
                  <w:drawing>
                    <wp:inline distT="0" distB="0" distL="0" distR="0">
                      <wp:extent cx="6275705" cy="2500630"/>
                      <wp:effectExtent l="9525" t="9525" r="1270" b="13970"/>
                      <wp:docPr id="35" name="畫布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13"/>
                              <wps:cNvSpPr txBox="1">
                                <a:spLocks noChangeArrowheads="1"/>
                              </wps:cNvSpPr>
                              <wps:spPr bwMode="auto">
                                <a:xfrm>
                                  <a:off x="0" y="749300"/>
                                  <a:ext cx="1062355" cy="313690"/>
                                </a:xfrm>
                                <a:prstGeom prst="rect">
                                  <a:avLst/>
                                </a:prstGeom>
                                <a:solidFill>
                                  <a:srgbClr val="FFFFFF"/>
                                </a:solidFill>
                                <a:ln w="9525">
                                  <a:solidFill>
                                    <a:srgbClr val="000000"/>
                                  </a:solidFill>
                                  <a:miter lim="800000"/>
                                  <a:headEnd/>
                                  <a:tailEnd/>
                                </a:ln>
                              </wps:spPr>
                              <wps:txbx>
                                <w:txbxContent>
                                  <w:p w:rsidR="00581B9F" w:rsidRPr="00A16E6C" w:rsidRDefault="00581B9F" w:rsidP="00C3660A">
                                    <w:pPr>
                                      <w:autoSpaceDE w:val="0"/>
                                      <w:autoSpaceDN w:val="0"/>
                                      <w:adjustRightInd w:val="0"/>
                                      <w:ind w:left="540" w:hanging="540"/>
                                      <w:jc w:val="center"/>
                                      <w:rPr>
                                        <w:rFonts w:ascii="Arial" w:hAnsi="Arial" w:cs="新細明體"/>
                                        <w:b/>
                                        <w:bCs/>
                                        <w:color w:val="000000"/>
                                        <w:sz w:val="21"/>
                                        <w:lang w:val="zh-TW"/>
                                      </w:rPr>
                                    </w:pPr>
                                    <w:r w:rsidRPr="00A16E6C">
                                      <w:rPr>
                                        <w:rFonts w:ascii="Arial" w:hAnsi="Arial" w:cs="新細明體" w:hint="eastAsia"/>
                                        <w:b/>
                                        <w:bCs/>
                                        <w:color w:val="000000"/>
                                        <w:sz w:val="21"/>
                                        <w:lang w:val="zh-TW"/>
                                      </w:rPr>
                                      <w:t>精密特化產業</w:t>
                                    </w:r>
                                  </w:p>
                                </w:txbxContent>
                              </wps:txbx>
                              <wps:bodyPr rot="0" vert="horz" wrap="square" lIns="79553" tIns="39776" rIns="79553" bIns="39776" anchor="t" anchorCtr="0" upright="1">
                                <a:noAutofit/>
                              </wps:bodyPr>
                            </wps:wsp>
                            <wps:wsp>
                              <wps:cNvPr id="9" name="Text Box 14"/>
                              <wps:cNvSpPr txBox="1">
                                <a:spLocks noChangeArrowheads="1"/>
                              </wps:cNvSpPr>
                              <wps:spPr bwMode="auto">
                                <a:xfrm>
                                  <a:off x="0" y="1376045"/>
                                  <a:ext cx="1062355" cy="437515"/>
                                </a:xfrm>
                                <a:prstGeom prst="rect">
                                  <a:avLst/>
                                </a:prstGeom>
                                <a:solidFill>
                                  <a:srgbClr val="FFFFFF"/>
                                </a:solidFill>
                                <a:ln w="9525">
                                  <a:solidFill>
                                    <a:srgbClr val="000000"/>
                                  </a:solidFill>
                                  <a:miter lim="800000"/>
                                  <a:headEnd/>
                                  <a:tailEnd/>
                                </a:ln>
                              </wps:spPr>
                              <wps:txbx>
                                <w:txbxContent>
                                  <w:p w:rsidR="00581B9F" w:rsidRPr="00A16E6C" w:rsidRDefault="00581B9F" w:rsidP="00C3660A">
                                    <w:pPr>
                                      <w:autoSpaceDE w:val="0"/>
                                      <w:autoSpaceDN w:val="0"/>
                                      <w:adjustRightInd w:val="0"/>
                                      <w:spacing w:line="240" w:lineRule="exact"/>
                                      <w:ind w:left="539" w:hanging="539"/>
                                      <w:jc w:val="center"/>
                                      <w:rPr>
                                        <w:rFonts w:ascii="Arial" w:hAnsi="Arial" w:cs="新細明體"/>
                                        <w:b/>
                                        <w:bCs/>
                                        <w:color w:val="000000"/>
                                        <w:sz w:val="21"/>
                                        <w:lang w:val="zh-TW"/>
                                      </w:rPr>
                                    </w:pPr>
                                    <w:r w:rsidRPr="00A16E6C">
                                      <w:rPr>
                                        <w:rFonts w:ascii="Arial" w:hAnsi="Arial" w:cs="新細明體" w:hint="eastAsia"/>
                                        <w:b/>
                                        <w:bCs/>
                                        <w:color w:val="000000"/>
                                        <w:sz w:val="21"/>
                                        <w:lang w:val="zh-TW"/>
                                      </w:rPr>
                                      <w:t>醫藥級</w:t>
                                    </w:r>
                                  </w:p>
                                  <w:p w:rsidR="00581B9F" w:rsidRPr="00A16E6C" w:rsidRDefault="00581B9F" w:rsidP="00C3660A">
                                    <w:pPr>
                                      <w:autoSpaceDE w:val="0"/>
                                      <w:autoSpaceDN w:val="0"/>
                                      <w:adjustRightInd w:val="0"/>
                                      <w:spacing w:line="240" w:lineRule="exact"/>
                                      <w:ind w:left="539" w:hanging="539"/>
                                      <w:jc w:val="center"/>
                                      <w:rPr>
                                        <w:rFonts w:ascii="Arial" w:hAnsi="Arial" w:cs="新細明體"/>
                                        <w:b/>
                                        <w:bCs/>
                                        <w:color w:val="000000"/>
                                        <w:sz w:val="21"/>
                                        <w:lang w:val="zh-TW"/>
                                      </w:rPr>
                                    </w:pPr>
                                    <w:r w:rsidRPr="00A16E6C">
                                      <w:rPr>
                                        <w:rFonts w:ascii="Arial" w:hAnsi="Arial" w:cs="新細明體" w:hint="eastAsia"/>
                                        <w:b/>
                                        <w:bCs/>
                                        <w:color w:val="000000"/>
                                        <w:sz w:val="21"/>
                                        <w:lang w:val="zh-TW"/>
                                      </w:rPr>
                                      <w:t>設備產業</w:t>
                                    </w:r>
                                  </w:p>
                                </w:txbxContent>
                              </wps:txbx>
                              <wps:bodyPr rot="0" vert="horz" wrap="square" lIns="79553" tIns="39776" rIns="79553" bIns="39776" anchor="t" anchorCtr="0" upright="1">
                                <a:noAutofit/>
                              </wps:bodyPr>
                            </wps:wsp>
                            <wps:wsp>
                              <wps:cNvPr id="10" name="Line 15"/>
                              <wps:cNvCnPr/>
                              <wps:spPr bwMode="auto">
                                <a:xfrm>
                                  <a:off x="1062355" y="937260"/>
                                  <a:ext cx="814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6"/>
                              <wps:cNvSpPr txBox="1">
                                <a:spLocks noChangeArrowheads="1"/>
                              </wps:cNvSpPr>
                              <wps:spPr bwMode="auto">
                                <a:xfrm>
                                  <a:off x="0" y="125095"/>
                                  <a:ext cx="1062355" cy="312420"/>
                                </a:xfrm>
                                <a:prstGeom prst="rect">
                                  <a:avLst/>
                                </a:prstGeom>
                                <a:solidFill>
                                  <a:srgbClr val="FFFFFF"/>
                                </a:solidFill>
                                <a:ln w="9525">
                                  <a:solidFill>
                                    <a:srgbClr val="000000"/>
                                  </a:solidFill>
                                  <a:miter lim="800000"/>
                                  <a:headEnd/>
                                  <a:tailEnd/>
                                </a:ln>
                              </wps:spPr>
                              <wps:txbx>
                                <w:txbxContent>
                                  <w:p w:rsidR="00581B9F" w:rsidRPr="00A16E6C" w:rsidRDefault="00581B9F" w:rsidP="00C3660A">
                                    <w:pPr>
                                      <w:autoSpaceDE w:val="0"/>
                                      <w:autoSpaceDN w:val="0"/>
                                      <w:adjustRightInd w:val="0"/>
                                      <w:ind w:left="540" w:hanging="540"/>
                                      <w:jc w:val="center"/>
                                      <w:rPr>
                                        <w:rFonts w:ascii="Arial" w:hAnsi="Arial" w:cs="新細明體"/>
                                        <w:b/>
                                        <w:bCs/>
                                        <w:color w:val="000000"/>
                                        <w:sz w:val="21"/>
                                        <w:lang w:val="zh-TW"/>
                                      </w:rPr>
                                    </w:pPr>
                                    <w:r w:rsidRPr="00A16E6C">
                                      <w:rPr>
                                        <w:rFonts w:ascii="Arial" w:hAnsi="Arial" w:cs="新細明體" w:hint="eastAsia"/>
                                        <w:b/>
                                        <w:bCs/>
                                        <w:color w:val="000000"/>
                                        <w:sz w:val="21"/>
                                        <w:lang w:val="zh-TW"/>
                                      </w:rPr>
                                      <w:t>石化產業</w:t>
                                    </w:r>
                                  </w:p>
                                </w:txbxContent>
                              </wps:txbx>
                              <wps:bodyPr rot="0" vert="horz" wrap="square" lIns="79553" tIns="39776" rIns="79553" bIns="39776" anchor="t" anchorCtr="0" upright="1">
                                <a:noAutofit/>
                              </wps:bodyPr>
                            </wps:wsp>
                            <wps:wsp>
                              <wps:cNvPr id="12" name="Text Box 17"/>
                              <wps:cNvSpPr txBox="1">
                                <a:spLocks noChangeArrowheads="1"/>
                              </wps:cNvSpPr>
                              <wps:spPr bwMode="auto">
                                <a:xfrm>
                                  <a:off x="3689985" y="0"/>
                                  <a:ext cx="1062355" cy="312420"/>
                                </a:xfrm>
                                <a:prstGeom prst="rect">
                                  <a:avLst/>
                                </a:prstGeom>
                                <a:solidFill>
                                  <a:srgbClr val="FFFFFF"/>
                                </a:solidFill>
                                <a:ln w="9525">
                                  <a:solidFill>
                                    <a:srgbClr val="000000"/>
                                  </a:solidFill>
                                  <a:miter lim="800000"/>
                                  <a:headEnd/>
                                  <a:tailEnd/>
                                </a:ln>
                              </wps:spPr>
                              <wps:txbx>
                                <w:txbxContent>
                                  <w:p w:rsidR="00581B9F" w:rsidRPr="00A16E6C" w:rsidRDefault="00581B9F" w:rsidP="00C3660A">
                                    <w:pPr>
                                      <w:autoSpaceDE w:val="0"/>
                                      <w:autoSpaceDN w:val="0"/>
                                      <w:adjustRightInd w:val="0"/>
                                      <w:ind w:left="540" w:hanging="540"/>
                                      <w:jc w:val="center"/>
                                      <w:rPr>
                                        <w:rFonts w:ascii="Arial" w:hAnsi="Arial" w:cs="新細明體"/>
                                        <w:b/>
                                        <w:bCs/>
                                        <w:color w:val="000000"/>
                                        <w:sz w:val="21"/>
                                        <w:lang w:val="zh-TW"/>
                                      </w:rPr>
                                    </w:pPr>
                                    <w:r w:rsidRPr="00A16E6C">
                                      <w:rPr>
                                        <w:rFonts w:ascii="Arial" w:hAnsi="Arial" w:cs="新細明體" w:hint="eastAsia"/>
                                        <w:b/>
                                        <w:bCs/>
                                        <w:color w:val="000000"/>
                                        <w:sz w:val="21"/>
                                        <w:lang w:val="zh-TW"/>
                                      </w:rPr>
                                      <w:t>醫藥品產業</w:t>
                                    </w:r>
                                  </w:p>
                                </w:txbxContent>
                              </wps:txbx>
                              <wps:bodyPr rot="0" vert="horz" wrap="square" lIns="79553" tIns="39776" rIns="79553" bIns="39776" anchor="t" anchorCtr="0" upright="1">
                                <a:noAutofit/>
                              </wps:bodyPr>
                            </wps:wsp>
                            <wps:wsp>
                              <wps:cNvPr id="13" name="Text Box 18"/>
                              <wps:cNvSpPr txBox="1">
                                <a:spLocks noChangeArrowheads="1"/>
                              </wps:cNvSpPr>
                              <wps:spPr bwMode="auto">
                                <a:xfrm>
                                  <a:off x="3689985" y="1563370"/>
                                  <a:ext cx="1062355" cy="313055"/>
                                </a:xfrm>
                                <a:prstGeom prst="rect">
                                  <a:avLst/>
                                </a:prstGeom>
                                <a:solidFill>
                                  <a:srgbClr val="FFFFFF"/>
                                </a:solidFill>
                                <a:ln w="9525">
                                  <a:solidFill>
                                    <a:srgbClr val="000000"/>
                                  </a:solidFill>
                                  <a:miter lim="800000"/>
                                  <a:headEnd/>
                                  <a:tailEnd/>
                                </a:ln>
                              </wps:spPr>
                              <wps:txbx>
                                <w:txbxContent>
                                  <w:p w:rsidR="00581B9F" w:rsidRPr="00A16E6C" w:rsidRDefault="00581B9F" w:rsidP="00C3660A">
                                    <w:pPr>
                                      <w:autoSpaceDE w:val="0"/>
                                      <w:autoSpaceDN w:val="0"/>
                                      <w:adjustRightInd w:val="0"/>
                                      <w:ind w:left="540" w:hanging="540"/>
                                      <w:jc w:val="center"/>
                                      <w:rPr>
                                        <w:rFonts w:ascii="Arial" w:hAnsi="Arial" w:cs="新細明體"/>
                                        <w:b/>
                                        <w:bCs/>
                                        <w:color w:val="000000"/>
                                        <w:sz w:val="21"/>
                                        <w:lang w:val="zh-TW"/>
                                      </w:rPr>
                                    </w:pPr>
                                    <w:r w:rsidRPr="00A16E6C">
                                      <w:rPr>
                                        <w:rFonts w:ascii="Arial" w:hAnsi="Arial" w:cs="新細明體" w:hint="eastAsia"/>
                                        <w:b/>
                                        <w:bCs/>
                                        <w:color w:val="000000"/>
                                        <w:sz w:val="21"/>
                                        <w:lang w:val="zh-TW"/>
                                      </w:rPr>
                                      <w:t>醫療器材產業</w:t>
                                    </w:r>
                                  </w:p>
                                </w:txbxContent>
                              </wps:txbx>
                              <wps:bodyPr rot="0" vert="horz" wrap="square" lIns="79553" tIns="39776" rIns="79553" bIns="39776" anchor="t" anchorCtr="0" upright="1">
                                <a:noAutofit/>
                              </wps:bodyPr>
                            </wps:wsp>
                            <wps:wsp>
                              <wps:cNvPr id="14" name="Line 19"/>
                              <wps:cNvCnPr/>
                              <wps:spPr bwMode="auto">
                                <a:xfrm>
                                  <a:off x="1062355" y="312420"/>
                                  <a:ext cx="249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wps:spPr bwMode="auto">
                                <a:xfrm>
                                  <a:off x="1062355" y="1563370"/>
                                  <a:ext cx="249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wps:spPr bwMode="auto">
                                <a:xfrm>
                                  <a:off x="1311910" y="312420"/>
                                  <a:ext cx="0" cy="624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wps:spPr bwMode="auto">
                                <a:xfrm flipV="1">
                                  <a:off x="1311910" y="937260"/>
                                  <a:ext cx="0" cy="626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Oval 23"/>
                              <wps:cNvSpPr>
                                <a:spLocks noChangeArrowheads="1"/>
                              </wps:cNvSpPr>
                              <wps:spPr bwMode="auto">
                                <a:xfrm>
                                  <a:off x="1898015" y="2063750"/>
                                  <a:ext cx="923290" cy="436880"/>
                                </a:xfrm>
                                <a:prstGeom prst="ellipse">
                                  <a:avLst/>
                                </a:prstGeom>
                                <a:solidFill>
                                  <a:srgbClr val="BBE0E3"/>
                                </a:solidFill>
                                <a:ln w="9525">
                                  <a:solidFill>
                                    <a:srgbClr val="000000"/>
                                  </a:solidFill>
                                  <a:round/>
                                  <a:headEnd/>
                                  <a:tailEnd/>
                                </a:ln>
                              </wps:spPr>
                              <wps:txbx>
                                <w:txbxContent>
                                  <w:p w:rsidR="00581B9F" w:rsidRPr="00A16E6C" w:rsidRDefault="00581B9F" w:rsidP="00C3660A">
                                    <w:pPr>
                                      <w:autoSpaceDE w:val="0"/>
                                      <w:autoSpaceDN w:val="0"/>
                                      <w:adjustRightInd w:val="0"/>
                                      <w:jc w:val="center"/>
                                      <w:rPr>
                                        <w:rFonts w:ascii="Arial" w:hAnsi="Arial" w:cs="新細明體"/>
                                        <w:b/>
                                        <w:bCs/>
                                        <w:color w:val="000000"/>
                                        <w:sz w:val="21"/>
                                        <w:lang w:val="zh-TW"/>
                                      </w:rPr>
                                    </w:pPr>
                                    <w:r w:rsidRPr="00A16E6C">
                                      <w:rPr>
                                        <w:rFonts w:ascii="Arial" w:hAnsi="Arial" w:cs="新細明體" w:hint="eastAsia"/>
                                        <w:b/>
                                        <w:bCs/>
                                        <w:color w:val="000000"/>
                                        <w:sz w:val="21"/>
                                        <w:lang w:val="zh-TW"/>
                                      </w:rPr>
                                      <w:t>台灣神隆</w:t>
                                    </w:r>
                                  </w:p>
                                </w:txbxContent>
                              </wps:txbx>
                              <wps:bodyPr rot="0" vert="horz" wrap="none" lIns="79553" tIns="39776" rIns="79553" bIns="39776" anchor="ctr" anchorCtr="0" upright="1">
                                <a:noAutofit/>
                              </wps:bodyPr>
                            </wps:wsp>
                            <wps:wsp>
                              <wps:cNvPr id="19" name="AutoShape 24"/>
                              <wps:cNvSpPr>
                                <a:spLocks noChangeArrowheads="1"/>
                              </wps:cNvSpPr>
                              <wps:spPr bwMode="auto">
                                <a:xfrm>
                                  <a:off x="2286000" y="1250315"/>
                                  <a:ext cx="62230" cy="687705"/>
                                </a:xfrm>
                                <a:prstGeom prst="upArrow">
                                  <a:avLst>
                                    <a:gd name="adj1" fmla="val 50000"/>
                                    <a:gd name="adj2" fmla="val 276276"/>
                                  </a:avLst>
                                </a:prstGeom>
                                <a:solidFill>
                                  <a:srgbClr val="BBE0E3"/>
                                </a:solidFill>
                                <a:ln w="9525">
                                  <a:solidFill>
                                    <a:srgbClr val="000000"/>
                                  </a:solidFill>
                                  <a:miter lim="800000"/>
                                  <a:headEnd/>
                                  <a:tailEnd/>
                                </a:ln>
                              </wps:spPr>
                              <wps:bodyPr rot="0" vert="eaVert" wrap="none" lIns="91440" tIns="45720" rIns="91440" bIns="45720" anchor="ctr" anchorCtr="0" upright="1">
                                <a:noAutofit/>
                              </wps:bodyPr>
                            </wps:wsp>
                            <wps:wsp>
                              <wps:cNvPr id="20" name="Text Box 25"/>
                              <wps:cNvSpPr txBox="1">
                                <a:spLocks noChangeArrowheads="1"/>
                              </wps:cNvSpPr>
                              <wps:spPr bwMode="auto">
                                <a:xfrm>
                                  <a:off x="3815080" y="500380"/>
                                  <a:ext cx="875665" cy="312420"/>
                                </a:xfrm>
                                <a:prstGeom prst="rect">
                                  <a:avLst/>
                                </a:prstGeom>
                                <a:solidFill>
                                  <a:srgbClr val="FFFFFF"/>
                                </a:solidFill>
                                <a:ln w="9525">
                                  <a:solidFill>
                                    <a:srgbClr val="000000"/>
                                  </a:solidFill>
                                  <a:miter lim="800000"/>
                                  <a:headEnd/>
                                  <a:tailEnd/>
                                </a:ln>
                              </wps:spPr>
                              <wps:txbx>
                                <w:txbxContent>
                                  <w:p w:rsidR="00581B9F" w:rsidRPr="00A16E6C" w:rsidRDefault="00581B9F" w:rsidP="00C3660A">
                                    <w:pPr>
                                      <w:autoSpaceDE w:val="0"/>
                                      <w:autoSpaceDN w:val="0"/>
                                      <w:adjustRightInd w:val="0"/>
                                      <w:ind w:left="540" w:hanging="540"/>
                                      <w:jc w:val="center"/>
                                      <w:rPr>
                                        <w:rFonts w:ascii="Arial" w:hAnsi="Arial" w:cs="新細明體"/>
                                        <w:b/>
                                        <w:bCs/>
                                        <w:color w:val="000000"/>
                                        <w:sz w:val="21"/>
                                        <w:lang w:val="zh-TW"/>
                                      </w:rPr>
                                    </w:pPr>
                                    <w:r w:rsidRPr="00A16E6C">
                                      <w:rPr>
                                        <w:rFonts w:ascii="Arial" w:hAnsi="Arial" w:cs="新細明體" w:hint="eastAsia"/>
                                        <w:b/>
                                        <w:bCs/>
                                        <w:color w:val="000000"/>
                                        <w:sz w:val="21"/>
                                        <w:lang w:val="zh-TW"/>
                                      </w:rPr>
                                      <w:t>賦型劑產業</w:t>
                                    </w:r>
                                  </w:p>
                                </w:txbxContent>
                              </wps:txbx>
                              <wps:bodyPr rot="0" vert="horz" wrap="square" lIns="79553" tIns="39776" rIns="79553" bIns="39776" anchor="t" anchorCtr="0" upright="1">
                                <a:noAutofit/>
                              </wps:bodyPr>
                            </wps:wsp>
                            <wps:wsp>
                              <wps:cNvPr id="21" name="Text Box 26"/>
                              <wps:cNvSpPr txBox="1">
                                <a:spLocks noChangeArrowheads="1"/>
                              </wps:cNvSpPr>
                              <wps:spPr bwMode="auto">
                                <a:xfrm>
                                  <a:off x="3815080" y="1000760"/>
                                  <a:ext cx="873760" cy="436880"/>
                                </a:xfrm>
                                <a:prstGeom prst="rect">
                                  <a:avLst/>
                                </a:prstGeom>
                                <a:solidFill>
                                  <a:srgbClr val="FFFFFF"/>
                                </a:solidFill>
                                <a:ln w="9525">
                                  <a:solidFill>
                                    <a:srgbClr val="000000"/>
                                  </a:solidFill>
                                  <a:miter lim="800000"/>
                                  <a:headEnd/>
                                  <a:tailEnd/>
                                </a:ln>
                              </wps:spPr>
                              <wps:txbx>
                                <w:txbxContent>
                                  <w:p w:rsidR="00581B9F" w:rsidRPr="00A16E6C" w:rsidRDefault="00581B9F" w:rsidP="00C3660A">
                                    <w:pPr>
                                      <w:autoSpaceDE w:val="0"/>
                                      <w:autoSpaceDN w:val="0"/>
                                      <w:adjustRightInd w:val="0"/>
                                      <w:spacing w:line="240" w:lineRule="exact"/>
                                      <w:ind w:left="539" w:hanging="539"/>
                                      <w:jc w:val="center"/>
                                      <w:rPr>
                                        <w:rFonts w:ascii="Arial" w:hAnsi="Arial" w:cs="新細明體"/>
                                        <w:b/>
                                        <w:bCs/>
                                        <w:color w:val="000000"/>
                                        <w:sz w:val="21"/>
                                        <w:lang w:val="zh-TW"/>
                                      </w:rPr>
                                    </w:pPr>
                                    <w:r w:rsidRPr="00A16E6C">
                                      <w:rPr>
                                        <w:rFonts w:ascii="Arial" w:hAnsi="Arial" w:cs="新細明體" w:hint="eastAsia"/>
                                        <w:b/>
                                        <w:bCs/>
                                        <w:color w:val="000000"/>
                                        <w:sz w:val="21"/>
                                        <w:lang w:val="zh-TW"/>
                                      </w:rPr>
                                      <w:t>醫藥級</w:t>
                                    </w:r>
                                  </w:p>
                                  <w:p w:rsidR="00581B9F" w:rsidRPr="00A16E6C" w:rsidRDefault="00581B9F" w:rsidP="00C3660A">
                                    <w:pPr>
                                      <w:autoSpaceDE w:val="0"/>
                                      <w:autoSpaceDN w:val="0"/>
                                      <w:adjustRightInd w:val="0"/>
                                      <w:spacing w:line="240" w:lineRule="exact"/>
                                      <w:ind w:left="539" w:hanging="539"/>
                                      <w:jc w:val="center"/>
                                      <w:rPr>
                                        <w:rFonts w:ascii="Arial" w:hAnsi="Arial" w:cs="新細明體"/>
                                        <w:b/>
                                        <w:bCs/>
                                        <w:color w:val="000000"/>
                                        <w:sz w:val="21"/>
                                        <w:lang w:val="zh-TW"/>
                                      </w:rPr>
                                    </w:pPr>
                                    <w:r w:rsidRPr="00A16E6C">
                                      <w:rPr>
                                        <w:rFonts w:ascii="Arial" w:hAnsi="Arial" w:cs="新細明體" w:hint="eastAsia"/>
                                        <w:b/>
                                        <w:bCs/>
                                        <w:color w:val="000000"/>
                                        <w:sz w:val="21"/>
                                        <w:lang w:val="zh-TW"/>
                                      </w:rPr>
                                      <w:t>設備產業</w:t>
                                    </w:r>
                                  </w:p>
                                </w:txbxContent>
                              </wps:txbx>
                              <wps:bodyPr rot="0" vert="horz" wrap="square" lIns="79553" tIns="39776" rIns="79553" bIns="39776" anchor="t" anchorCtr="0" upright="1">
                                <a:noAutofit/>
                              </wps:bodyPr>
                            </wps:wsp>
                            <wps:wsp>
                              <wps:cNvPr id="22" name="Line 27"/>
                              <wps:cNvCnPr/>
                              <wps:spPr bwMode="auto">
                                <a:xfrm>
                                  <a:off x="2939415" y="937260"/>
                                  <a:ext cx="249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8"/>
                              <wps:cNvCnPr/>
                              <wps:spPr bwMode="auto">
                                <a:xfrm>
                                  <a:off x="3188970" y="187325"/>
                                  <a:ext cx="0" cy="150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9"/>
                              <wps:cNvCnPr/>
                              <wps:spPr bwMode="auto">
                                <a:xfrm>
                                  <a:off x="3188970" y="1688465"/>
                                  <a:ext cx="501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0"/>
                              <wps:cNvCnPr/>
                              <wps:spPr bwMode="auto">
                                <a:xfrm>
                                  <a:off x="3188970" y="187325"/>
                                  <a:ext cx="501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1"/>
                              <wps:cNvCnPr/>
                              <wps:spPr bwMode="auto">
                                <a:xfrm>
                                  <a:off x="4189730" y="312420"/>
                                  <a:ext cx="0" cy="18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2"/>
                              <wps:cNvCnPr/>
                              <wps:spPr bwMode="auto">
                                <a:xfrm>
                                  <a:off x="4189730" y="812800"/>
                                  <a:ext cx="0" cy="18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3"/>
                              <wps:cNvCnPr/>
                              <wps:spPr bwMode="auto">
                                <a:xfrm>
                                  <a:off x="4189730" y="143764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4"/>
                              <wps:cNvCnPr/>
                              <wps:spPr bwMode="auto">
                                <a:xfrm>
                                  <a:off x="4752340" y="249555"/>
                                  <a:ext cx="31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5"/>
                              <wps:cNvCnPr/>
                              <wps:spPr bwMode="auto">
                                <a:xfrm>
                                  <a:off x="4752340" y="1625600"/>
                                  <a:ext cx="31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wps:spPr bwMode="auto">
                                <a:xfrm>
                                  <a:off x="5066030" y="249555"/>
                                  <a:ext cx="0" cy="1376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7"/>
                              <wps:cNvCnPr/>
                              <wps:spPr bwMode="auto">
                                <a:xfrm>
                                  <a:off x="5066030" y="937260"/>
                                  <a:ext cx="248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38"/>
                              <wps:cNvSpPr>
                                <a:spLocks noChangeArrowheads="1"/>
                              </wps:cNvSpPr>
                              <wps:spPr bwMode="auto">
                                <a:xfrm>
                                  <a:off x="1875790" y="749300"/>
                                  <a:ext cx="866775" cy="313690"/>
                                </a:xfrm>
                                <a:prstGeom prst="rect">
                                  <a:avLst/>
                                </a:prstGeom>
                                <a:solidFill>
                                  <a:srgbClr val="BBE0E3"/>
                                </a:solidFill>
                                <a:ln w="9525">
                                  <a:solidFill>
                                    <a:srgbClr val="000000"/>
                                  </a:solidFill>
                                  <a:miter lim="800000"/>
                                  <a:headEnd/>
                                  <a:tailEnd/>
                                </a:ln>
                              </wps:spPr>
                              <wps:txbx>
                                <w:txbxContent>
                                  <w:p w:rsidR="00581B9F" w:rsidRPr="00A16E6C" w:rsidRDefault="00581B9F" w:rsidP="00C3660A">
                                    <w:pPr>
                                      <w:autoSpaceDE w:val="0"/>
                                      <w:autoSpaceDN w:val="0"/>
                                      <w:adjustRightInd w:val="0"/>
                                      <w:jc w:val="center"/>
                                      <w:rPr>
                                        <w:rFonts w:ascii="Arial" w:hAnsi="Arial" w:cs="新細明體"/>
                                        <w:b/>
                                        <w:bCs/>
                                        <w:color w:val="000000"/>
                                        <w:sz w:val="21"/>
                                        <w:lang w:val="zh-TW"/>
                                      </w:rPr>
                                    </w:pPr>
                                    <w:r w:rsidRPr="00A16E6C">
                                      <w:rPr>
                                        <w:rFonts w:ascii="Arial" w:hAnsi="Arial" w:cs="新細明體" w:hint="eastAsia"/>
                                        <w:b/>
                                        <w:bCs/>
                                        <w:color w:val="000000"/>
                                        <w:sz w:val="21"/>
                                        <w:lang w:val="zh-TW"/>
                                      </w:rPr>
                                      <w:t>原料藥產業</w:t>
                                    </w:r>
                                  </w:p>
                                </w:txbxContent>
                              </wps:txbx>
                              <wps:bodyPr rot="0" vert="horz" wrap="square" lIns="79553" tIns="39776" rIns="79553" bIns="39776" anchor="ctr" anchorCtr="0" upright="1">
                                <a:noAutofit/>
                              </wps:bodyPr>
                            </wps:wsp>
                            <wps:wsp>
                              <wps:cNvPr id="34" name="Text Box 39"/>
                              <wps:cNvSpPr txBox="1">
                                <a:spLocks noChangeArrowheads="1"/>
                              </wps:cNvSpPr>
                              <wps:spPr bwMode="auto">
                                <a:xfrm>
                                  <a:off x="5314950" y="812800"/>
                                  <a:ext cx="960755" cy="3086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B9F" w:rsidRPr="00A16E6C" w:rsidRDefault="00581B9F" w:rsidP="00C3660A">
                                    <w:pPr>
                                      <w:autoSpaceDE w:val="0"/>
                                      <w:autoSpaceDN w:val="0"/>
                                      <w:adjustRightInd w:val="0"/>
                                      <w:rPr>
                                        <w:rFonts w:ascii="Arial" w:hAnsi="Arial" w:cs="新細明體"/>
                                        <w:b/>
                                        <w:bCs/>
                                        <w:color w:val="000000"/>
                                        <w:sz w:val="21"/>
                                        <w:lang w:val="zh-TW"/>
                                      </w:rPr>
                                    </w:pPr>
                                    <w:r w:rsidRPr="00A16E6C">
                                      <w:rPr>
                                        <w:rFonts w:ascii="Arial" w:hAnsi="Arial" w:cs="新細明體" w:hint="eastAsia"/>
                                        <w:b/>
                                        <w:bCs/>
                                        <w:color w:val="000000"/>
                                        <w:sz w:val="21"/>
                                        <w:lang w:val="zh-TW"/>
                                      </w:rPr>
                                      <w:t>醫院、診所等</w:t>
                                    </w:r>
                                  </w:p>
                                </w:txbxContent>
                              </wps:txbx>
                              <wps:bodyPr rot="0" vert="horz" wrap="none" lIns="79553" tIns="39776" rIns="79553" bIns="39776" upright="1">
                                <a:spAutoFit/>
                              </wps:bodyPr>
                            </wps:wsp>
                          </wpc:wpc>
                        </a:graphicData>
                      </a:graphic>
                    </wp:inline>
                  </w:drawing>
                </mc:Choice>
                <mc:Fallback>
                  <w:pict>
                    <v:group id="畫布 11" o:spid="_x0000_s1029" editas="canvas" style="width:494.15pt;height:196.9pt;mso-position-horizontal-relative:char;mso-position-vertical-relative:line" coordsize="62757,25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">
                      <v:shape id="_x0000_s1030" type="#_x0000_t75" style="position:absolute;width:62757;height:25006;visibility:visible;mso-wrap-style:square">
                        <v:fill o:detectmouseclick="t"/>
                        <v:path o:connecttype="none"/>
                      </v:shape>
                      <v:shape id="Text Box 13" o:spid="_x0000_s1031" type="#_x0000_t202" style="position:absolute;top:7493;width:10623;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vsAA&#10;AADaAAAADwAAAGRycy9kb3ducmV2LnhtbERPzU4CMRC+m/AOzZhwgy4CxqwUogYC4kXBBxi343Zh&#10;O91sCyxv7xxIPH75/meLztfqTG2sAhsYDTNQxEWwFZcGvverwROomJAt1oHJwJUiLOa9uxnmNlz4&#10;i867VCoJ4ZijAZdSk2sdC0ce4zA0xML9htZjEtiW2rZ4kXBf64cse9QeK5YGhw29OSqOu5OXEoen&#10;/Y/9OBzHy/fJ6PN1iuvt1Jj+fffyDCpRl/7FN/fGGpCtckVug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JvsAAAADaAAAADwAAAAAAAAAAAAAAAACYAgAAZHJzL2Rvd25y&#10;ZXYueG1sUEsFBgAAAAAEAAQA9QAAAIUDAAAAAA==&#10;">
                        <v:textbox inset="2.20981mm,1.1049mm,2.20981mm,1.1049mm">
                          <w:txbxContent>
                            <w:p w:rsidR="00581B9F" w:rsidRPr="00A16E6C" w:rsidRDefault="00581B9F" w:rsidP="00C3660A">
                              <w:pPr>
                                <w:autoSpaceDE w:val="0"/>
                                <w:autoSpaceDN w:val="0"/>
                                <w:adjustRightInd w:val="0"/>
                                <w:ind w:left="540" w:hanging="540"/>
                                <w:jc w:val="center"/>
                                <w:rPr>
                                  <w:rFonts w:ascii="Arial" w:hAnsi="Arial" w:cs="新細明體"/>
                                  <w:b/>
                                  <w:bCs/>
                                  <w:color w:val="000000"/>
                                  <w:sz w:val="21"/>
                                  <w:lang w:val="zh-TW"/>
                                </w:rPr>
                              </w:pPr>
                              <w:r w:rsidRPr="00A16E6C">
                                <w:rPr>
                                  <w:rFonts w:ascii="Arial" w:hAnsi="Arial" w:cs="新細明體" w:hint="eastAsia"/>
                                  <w:b/>
                                  <w:bCs/>
                                  <w:color w:val="000000"/>
                                  <w:sz w:val="21"/>
                                  <w:lang w:val="zh-TW"/>
                                </w:rPr>
                                <w:t>精密特化產業</w:t>
                              </w:r>
                            </w:p>
                          </w:txbxContent>
                        </v:textbox>
                      </v:shape>
                      <v:shape id="Text Box 14" o:spid="_x0000_s1032" type="#_x0000_t202" style="position:absolute;top:13760;width:10623;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sJcMA&#10;AADaAAAADwAAAGRycy9kb3ducmV2LnhtbESPy27CMBBF95X6D9ZU6o44tAVBikEFgcpjw+sDpvE0&#10;TonHUWwg/fsaCanLq/s4uqNJaytxocaXjhV0kxQEce50yYWC42HRGYDwAVlj5ZgU/JKHyfjxYYSZ&#10;dlfe0WUfChFH2GeowIRQZ1L63JBFn7iaOHrfrrEYomwKqRu8xnFbyZc07UuLJUeCwZpmhvLT/mwj&#10;xOD58KU3P6fX+eqtu5328HPdU+r5qf14BxGoDf/he3upFQzhdiXe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zsJcMAAADaAAAADwAAAAAAAAAAAAAAAACYAgAAZHJzL2Rv&#10;d25yZXYueG1sUEsFBgAAAAAEAAQA9QAAAIgDAAAAAA==&#10;">
                        <v:textbox inset="2.20981mm,1.1049mm,2.20981mm,1.1049mm">
                          <w:txbxContent>
                            <w:p w:rsidR="00581B9F" w:rsidRPr="00A16E6C" w:rsidRDefault="00581B9F" w:rsidP="00C3660A">
                              <w:pPr>
                                <w:autoSpaceDE w:val="0"/>
                                <w:autoSpaceDN w:val="0"/>
                                <w:adjustRightInd w:val="0"/>
                                <w:spacing w:line="240" w:lineRule="exact"/>
                                <w:ind w:left="539" w:hanging="539"/>
                                <w:jc w:val="center"/>
                                <w:rPr>
                                  <w:rFonts w:ascii="Arial" w:hAnsi="Arial" w:cs="新細明體"/>
                                  <w:b/>
                                  <w:bCs/>
                                  <w:color w:val="000000"/>
                                  <w:sz w:val="21"/>
                                  <w:lang w:val="zh-TW"/>
                                </w:rPr>
                              </w:pPr>
                              <w:r w:rsidRPr="00A16E6C">
                                <w:rPr>
                                  <w:rFonts w:ascii="Arial" w:hAnsi="Arial" w:cs="新細明體" w:hint="eastAsia"/>
                                  <w:b/>
                                  <w:bCs/>
                                  <w:color w:val="000000"/>
                                  <w:sz w:val="21"/>
                                  <w:lang w:val="zh-TW"/>
                                </w:rPr>
                                <w:t>醫藥級</w:t>
                              </w:r>
                            </w:p>
                            <w:p w:rsidR="00581B9F" w:rsidRPr="00A16E6C" w:rsidRDefault="00581B9F" w:rsidP="00C3660A">
                              <w:pPr>
                                <w:autoSpaceDE w:val="0"/>
                                <w:autoSpaceDN w:val="0"/>
                                <w:adjustRightInd w:val="0"/>
                                <w:spacing w:line="240" w:lineRule="exact"/>
                                <w:ind w:left="539" w:hanging="539"/>
                                <w:jc w:val="center"/>
                                <w:rPr>
                                  <w:rFonts w:ascii="Arial" w:hAnsi="Arial" w:cs="新細明體"/>
                                  <w:b/>
                                  <w:bCs/>
                                  <w:color w:val="000000"/>
                                  <w:sz w:val="21"/>
                                  <w:lang w:val="zh-TW"/>
                                </w:rPr>
                              </w:pPr>
                              <w:r w:rsidRPr="00A16E6C">
                                <w:rPr>
                                  <w:rFonts w:ascii="Arial" w:hAnsi="Arial" w:cs="新細明體" w:hint="eastAsia"/>
                                  <w:b/>
                                  <w:bCs/>
                                  <w:color w:val="000000"/>
                                  <w:sz w:val="21"/>
                                  <w:lang w:val="zh-TW"/>
                                </w:rPr>
                                <w:t>設備產業</w:t>
                              </w:r>
                            </w:p>
                          </w:txbxContent>
                        </v:textbox>
                      </v:shape>
                      <v:line id="Line 15" o:spid="_x0000_s1033" style="position:absolute;visibility:visible;mso-wrap-style:square" from="10623,9372" to="18764,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16" o:spid="_x0000_s1034" type="#_x0000_t202" style="position:absolute;top:1250;width:10623;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gccUA&#10;AADbAAAADwAAAGRycy9kb3ducmV2LnhtbESPwW7CMBBE70j8g7VI3BonBaoqYBBFVIX20gIfsI23&#10;cSBeR7GB9O9rpErcdjWz82Zni87W4kKtrxwryJIUBHHhdMWlgsP+9eEZhA/IGmvHpOCXPCzm/d4M&#10;c+2u/EWXXShFDGGfowITQpNL6QtDFn3iGuKo/bjWYohrW0rd4jWG21o+pumTtFhxJBhsaGWoOO3O&#10;NkIMnvff+uN4Gq234+zzZYJv7xOlhoNuOQURqAt38//1Rsf6Gdx+iQP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2BxxQAAANsAAAAPAAAAAAAAAAAAAAAAAJgCAABkcnMv&#10;ZG93bnJldi54bWxQSwUGAAAAAAQABAD1AAAAigMAAAAA&#10;">
                        <v:textbox inset="2.20981mm,1.1049mm,2.20981mm,1.1049mm">
                          <w:txbxContent>
                            <w:p w:rsidR="00581B9F" w:rsidRPr="00A16E6C" w:rsidRDefault="00581B9F" w:rsidP="00C3660A">
                              <w:pPr>
                                <w:autoSpaceDE w:val="0"/>
                                <w:autoSpaceDN w:val="0"/>
                                <w:adjustRightInd w:val="0"/>
                                <w:ind w:left="540" w:hanging="540"/>
                                <w:jc w:val="center"/>
                                <w:rPr>
                                  <w:rFonts w:ascii="Arial" w:hAnsi="Arial" w:cs="新細明體"/>
                                  <w:b/>
                                  <w:bCs/>
                                  <w:color w:val="000000"/>
                                  <w:sz w:val="21"/>
                                  <w:lang w:val="zh-TW"/>
                                </w:rPr>
                              </w:pPr>
                              <w:r w:rsidRPr="00A16E6C">
                                <w:rPr>
                                  <w:rFonts w:ascii="Arial" w:hAnsi="Arial" w:cs="新細明體" w:hint="eastAsia"/>
                                  <w:b/>
                                  <w:bCs/>
                                  <w:color w:val="000000"/>
                                  <w:sz w:val="21"/>
                                  <w:lang w:val="zh-TW"/>
                                </w:rPr>
                                <w:t>石化產業</w:t>
                              </w:r>
                            </w:p>
                          </w:txbxContent>
                        </v:textbox>
                      </v:shape>
                      <v:shape id="Text Box 17" o:spid="_x0000_s1035" type="#_x0000_t202" style="position:absolute;left:36899;width:10624;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BsUA&#10;AADbAAAADwAAAGRycy9kb3ducmV2LnhtbESPzW7CMBCE75X6DtZW4gZO+KlQwEFt1aqUXvh7gCXe&#10;xinxOooNhLfHlZB629XMzjc7X3S2FmdqfeVYQTpIQBAXTldcKtjvPvpTED4ga6wdk4IreVjkjw9z&#10;zLS78IbO21CKGMI+QwUmhCaT0heGLPqBa4ij9uNaiyGubSl1i5cYbms5TJJnabHiSDDY0Juh4rg9&#10;2QgxeNod9PfvcfT+NU7XrxP8XE2U6j11LzMQgbrwb75fL3WsP4S/X+IA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f4GxQAAANsAAAAPAAAAAAAAAAAAAAAAAJgCAABkcnMv&#10;ZG93bnJldi54bWxQSwUGAAAAAAQABAD1AAAAigMAAAAA&#10;">
                        <v:textbox inset="2.20981mm,1.1049mm,2.20981mm,1.1049mm">
                          <w:txbxContent>
                            <w:p w:rsidR="00581B9F" w:rsidRPr="00A16E6C" w:rsidRDefault="00581B9F" w:rsidP="00C3660A">
                              <w:pPr>
                                <w:autoSpaceDE w:val="0"/>
                                <w:autoSpaceDN w:val="0"/>
                                <w:adjustRightInd w:val="0"/>
                                <w:ind w:left="540" w:hanging="540"/>
                                <w:jc w:val="center"/>
                                <w:rPr>
                                  <w:rFonts w:ascii="Arial" w:hAnsi="Arial" w:cs="新細明體"/>
                                  <w:b/>
                                  <w:bCs/>
                                  <w:color w:val="000000"/>
                                  <w:sz w:val="21"/>
                                  <w:lang w:val="zh-TW"/>
                                </w:rPr>
                              </w:pPr>
                              <w:r w:rsidRPr="00A16E6C">
                                <w:rPr>
                                  <w:rFonts w:ascii="Arial" w:hAnsi="Arial" w:cs="新細明體" w:hint="eastAsia"/>
                                  <w:b/>
                                  <w:bCs/>
                                  <w:color w:val="000000"/>
                                  <w:sz w:val="21"/>
                                  <w:lang w:val="zh-TW"/>
                                </w:rPr>
                                <w:t>醫藥品產業</w:t>
                              </w:r>
                            </w:p>
                          </w:txbxContent>
                        </v:textbox>
                      </v:shape>
                      <v:shape id="Text Box 18" o:spid="_x0000_s1036" type="#_x0000_t202" style="position:absolute;left:36899;top:15633;width:1062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bncUA&#10;AADbAAAADwAAAGRycy9kb3ducmV2LnhtbESPzW7CMBCE75X6DtZW4gYOBSoUMKitqErphb8HWOJt&#10;nBKvo9gk4e1xJaTedjWz883Ol50tRUO1LxwrGA4SEMSZ0wXnCo6Hj/4UhA/IGkvHpOBKHpaLx4c5&#10;ptq1vKNmH3IRQ9inqMCEUKVS+syQRT9wFXHUflxtMcS1zqWusY3htpTPSfIiLRYcCQYrejeUnfcX&#10;GyEGL4eT/v49j1Zf4+H2bYKfm4lSvafudQYiUBf+zffrtY71R/D3Sxx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VudxQAAANsAAAAPAAAAAAAAAAAAAAAAAJgCAABkcnMv&#10;ZG93bnJldi54bWxQSwUGAAAAAAQABAD1AAAAigMAAAAA&#10;">
                        <v:textbox inset="2.20981mm,1.1049mm,2.20981mm,1.1049mm">
                          <w:txbxContent>
                            <w:p w:rsidR="00581B9F" w:rsidRPr="00A16E6C" w:rsidRDefault="00581B9F" w:rsidP="00C3660A">
                              <w:pPr>
                                <w:autoSpaceDE w:val="0"/>
                                <w:autoSpaceDN w:val="0"/>
                                <w:adjustRightInd w:val="0"/>
                                <w:ind w:left="540" w:hanging="540"/>
                                <w:jc w:val="center"/>
                                <w:rPr>
                                  <w:rFonts w:ascii="Arial" w:hAnsi="Arial" w:cs="新細明體"/>
                                  <w:b/>
                                  <w:bCs/>
                                  <w:color w:val="000000"/>
                                  <w:sz w:val="21"/>
                                  <w:lang w:val="zh-TW"/>
                                </w:rPr>
                              </w:pPr>
                              <w:r w:rsidRPr="00A16E6C">
                                <w:rPr>
                                  <w:rFonts w:ascii="Arial" w:hAnsi="Arial" w:cs="新細明體" w:hint="eastAsia"/>
                                  <w:b/>
                                  <w:bCs/>
                                  <w:color w:val="000000"/>
                                  <w:sz w:val="21"/>
                                  <w:lang w:val="zh-TW"/>
                                </w:rPr>
                                <w:t>醫療器材產業</w:t>
                              </w:r>
                            </w:p>
                          </w:txbxContent>
                        </v:textbox>
                      </v:shape>
                      <v:line id="Line 19" o:spid="_x0000_s1037" style="position:absolute;visibility:visible;mso-wrap-style:square" from="10623,3124" to="13119,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0" o:spid="_x0000_s1038" style="position:absolute;visibility:visible;mso-wrap-style:square" from="10623,15633" to="13119,1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1" o:spid="_x0000_s1039" style="position:absolute;visibility:visible;mso-wrap-style:square" from="13119,3124" to="13119,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2" o:spid="_x0000_s1040" style="position:absolute;flip:y;visibility:visible;mso-wrap-style:square" from="13119,9372" to="13119,1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oval id="Oval 23" o:spid="_x0000_s1041" style="position:absolute;left:18980;top:20637;width:9233;height:43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tcUA&#10;AADbAAAADwAAAGRycy9kb3ducmV2LnhtbESPQUsDQQyF70L/wxDBi9isVqSsnZYiFES9dFV6TXfi&#10;zuJOZtmZtmt/vTkI3hLey3tfFqsxdObIQ2qjWLidFmBY6uhaaSx8vG9u5mBSJnHURWELP5xgtZxc&#10;LKh08SRbPla5MRoiqSQLPue+REy150BpGnsW1b7iECjrOjToBjppeOjwrigeMFAr2uCp5yfP9Xd1&#10;CBbCfHd/Prxh9YKv28/9NbZ+tqmsvboc149gMo/53/x3/ewUX2H1Fx0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Ey1xQAAANsAAAAPAAAAAAAAAAAAAAAAAJgCAABkcnMv&#10;ZG93bnJldi54bWxQSwUGAAAAAAQABAD1AAAAigMAAAAA&#10;" fillcolor="#bbe0e3">
                        <v:textbox inset="2.20981mm,1.1049mm,2.20981mm,1.1049mm">
                          <w:txbxContent>
                            <w:p w:rsidR="00581B9F" w:rsidRPr="00A16E6C" w:rsidRDefault="00581B9F" w:rsidP="00C3660A">
                              <w:pPr>
                                <w:autoSpaceDE w:val="0"/>
                                <w:autoSpaceDN w:val="0"/>
                                <w:adjustRightInd w:val="0"/>
                                <w:jc w:val="center"/>
                                <w:rPr>
                                  <w:rFonts w:ascii="Arial" w:hAnsi="Arial" w:cs="新細明體"/>
                                  <w:b/>
                                  <w:bCs/>
                                  <w:color w:val="000000"/>
                                  <w:sz w:val="21"/>
                                  <w:lang w:val="zh-TW"/>
                                </w:rPr>
                              </w:pPr>
                              <w:r w:rsidRPr="00A16E6C">
                                <w:rPr>
                                  <w:rFonts w:ascii="Arial" w:hAnsi="Arial" w:cs="新細明體" w:hint="eastAsia"/>
                                  <w:b/>
                                  <w:bCs/>
                                  <w:color w:val="000000"/>
                                  <w:sz w:val="21"/>
                                  <w:lang w:val="zh-TW"/>
                                </w:rPr>
                                <w:t>台灣神隆</w:t>
                              </w:r>
                            </w:p>
                          </w:txbxContent>
                        </v:textbox>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4" o:spid="_x0000_s1042" type="#_x0000_t68" style="position:absolute;left:22860;top:12503;width:622;height:68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fEcEA&#10;AADbAAAADwAAAGRycy9kb3ducmV2LnhtbERP24rCMBB9X/Afwgj7tqZeEK1GEUXYFRax6vvYjG2x&#10;mdQmq/XvzYLg2xzOdabzxpTiRrUrLCvodiIQxKnVBWcKDvv11wiE88gaS8uk4EEO5rPWxxRjbe+8&#10;o1viMxFC2MWoIPe+iqV0aU4GXcdWxIE729qgD7DOpK7xHsJNKXtRNJQGCw4NOVa0zCm9JH9Ggd4N&#10;THRKTH/zc7gef3m76p+Oe6U+281iAsJT49/il/tbh/lj+P8lHC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HxHBAAAA2wAAAA8AAAAAAAAAAAAAAAAAmAIAAGRycy9kb3du&#10;cmV2LnhtbFBLBQYAAAAABAAEAPUAAACGAwAAAAA=&#10;" fillcolor="#bbe0e3">
                        <v:textbox style="layout-flow:vertical-ideographic"/>
                      </v:shape>
                      <v:shape id="Text Box 25" o:spid="_x0000_s1043" type="#_x0000_t202" style="position:absolute;left:38150;top:5003;width:8757;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PV8EA&#10;AADbAAAADwAAAGRycy9kb3ducmV2LnhtbERPzU4CMRC+m/AOzZBwgy4IxqwUgkaCwkXBBxi343Zh&#10;O91sC6xv7xxIPH75/ufLztfqQm2sAhsYjzJQxEWwFZcGvg7r4SOomJAt1oHJwC9FWC56d3PMbbjy&#10;J132qVQSwjFHAy6lJtc6Fo48xlFoiIX7Ca3HJLAttW3xKuG+1pMse9AeK5YGhw29OCpO+7OXEofn&#10;w7fdHU/3r+/T8cfzDDfbmTGDfrd6ApWoS//im/vNGpjIevkiP0A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D1fBAAAA2wAAAA8AAAAAAAAAAAAAAAAAmAIAAGRycy9kb3du&#10;cmV2LnhtbFBLBQYAAAAABAAEAPUAAACGAwAAAAA=&#10;">
                        <v:textbox inset="2.20981mm,1.1049mm,2.20981mm,1.1049mm">
                          <w:txbxContent>
                            <w:p w:rsidR="00581B9F" w:rsidRPr="00A16E6C" w:rsidRDefault="00581B9F" w:rsidP="00C3660A">
                              <w:pPr>
                                <w:autoSpaceDE w:val="0"/>
                                <w:autoSpaceDN w:val="0"/>
                                <w:adjustRightInd w:val="0"/>
                                <w:ind w:left="540" w:hanging="540"/>
                                <w:jc w:val="center"/>
                                <w:rPr>
                                  <w:rFonts w:ascii="Arial" w:hAnsi="Arial" w:cs="新細明體"/>
                                  <w:b/>
                                  <w:bCs/>
                                  <w:color w:val="000000"/>
                                  <w:sz w:val="21"/>
                                  <w:lang w:val="zh-TW"/>
                                </w:rPr>
                              </w:pPr>
                              <w:r w:rsidRPr="00A16E6C">
                                <w:rPr>
                                  <w:rFonts w:ascii="Arial" w:hAnsi="Arial" w:cs="新細明體" w:hint="eastAsia"/>
                                  <w:b/>
                                  <w:bCs/>
                                  <w:color w:val="000000"/>
                                  <w:sz w:val="21"/>
                                  <w:lang w:val="zh-TW"/>
                                </w:rPr>
                                <w:t>賦型劑產業</w:t>
                              </w:r>
                            </w:p>
                          </w:txbxContent>
                        </v:textbox>
                      </v:shape>
                      <v:shape id="Text Box 26" o:spid="_x0000_s1044" type="#_x0000_t202" style="position:absolute;left:38150;top:10007;width:8738;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qzMQA&#10;AADbAAAADwAAAGRycy9kb3ducmV2LnhtbESPy27CMBBF90j9B2uQuiNOaEFVikGAqNrChkc/YBoP&#10;cUo8jmID6d/XlZBYXt3H0Z3MOluLC7W+cqwgS1IQxIXTFZcKvg5vgxcQPiBrrB2Tgl/yMJs+9CaY&#10;a3flHV32oRRxhH2OCkwITS6lLwxZ9IlriKN3dK3FEGVbSt3iNY7bWg7TdCwtVhwJBhtaGipO+7ON&#10;EIPnw7fe/JyeVp/P2XYxwvf1SKnHfjd/BRGoC/fwrf2hFQwz+P8Sf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rqszEAAAA2wAAAA8AAAAAAAAAAAAAAAAAmAIAAGRycy9k&#10;b3ducmV2LnhtbFBLBQYAAAAABAAEAPUAAACJAwAAAAA=&#10;">
                        <v:textbox inset="2.20981mm,1.1049mm,2.20981mm,1.1049mm">
                          <w:txbxContent>
                            <w:p w:rsidR="00581B9F" w:rsidRPr="00A16E6C" w:rsidRDefault="00581B9F" w:rsidP="00C3660A">
                              <w:pPr>
                                <w:autoSpaceDE w:val="0"/>
                                <w:autoSpaceDN w:val="0"/>
                                <w:adjustRightInd w:val="0"/>
                                <w:spacing w:line="240" w:lineRule="exact"/>
                                <w:ind w:left="539" w:hanging="539"/>
                                <w:jc w:val="center"/>
                                <w:rPr>
                                  <w:rFonts w:ascii="Arial" w:hAnsi="Arial" w:cs="新細明體"/>
                                  <w:b/>
                                  <w:bCs/>
                                  <w:color w:val="000000"/>
                                  <w:sz w:val="21"/>
                                  <w:lang w:val="zh-TW"/>
                                </w:rPr>
                              </w:pPr>
                              <w:r w:rsidRPr="00A16E6C">
                                <w:rPr>
                                  <w:rFonts w:ascii="Arial" w:hAnsi="Arial" w:cs="新細明體" w:hint="eastAsia"/>
                                  <w:b/>
                                  <w:bCs/>
                                  <w:color w:val="000000"/>
                                  <w:sz w:val="21"/>
                                  <w:lang w:val="zh-TW"/>
                                </w:rPr>
                                <w:t>醫藥級</w:t>
                              </w:r>
                            </w:p>
                            <w:p w:rsidR="00581B9F" w:rsidRPr="00A16E6C" w:rsidRDefault="00581B9F" w:rsidP="00C3660A">
                              <w:pPr>
                                <w:autoSpaceDE w:val="0"/>
                                <w:autoSpaceDN w:val="0"/>
                                <w:adjustRightInd w:val="0"/>
                                <w:spacing w:line="240" w:lineRule="exact"/>
                                <w:ind w:left="539" w:hanging="539"/>
                                <w:jc w:val="center"/>
                                <w:rPr>
                                  <w:rFonts w:ascii="Arial" w:hAnsi="Arial" w:cs="新細明體"/>
                                  <w:b/>
                                  <w:bCs/>
                                  <w:color w:val="000000"/>
                                  <w:sz w:val="21"/>
                                  <w:lang w:val="zh-TW"/>
                                </w:rPr>
                              </w:pPr>
                              <w:r w:rsidRPr="00A16E6C">
                                <w:rPr>
                                  <w:rFonts w:ascii="Arial" w:hAnsi="Arial" w:cs="新細明體" w:hint="eastAsia"/>
                                  <w:b/>
                                  <w:bCs/>
                                  <w:color w:val="000000"/>
                                  <w:sz w:val="21"/>
                                  <w:lang w:val="zh-TW"/>
                                </w:rPr>
                                <w:t>設備產業</w:t>
                              </w:r>
                            </w:p>
                          </w:txbxContent>
                        </v:textbox>
                      </v:shape>
                      <v:line id="Line 27" o:spid="_x0000_s1045" style="position:absolute;visibility:visible;mso-wrap-style:square" from="29394,9372" to="31889,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8" o:spid="_x0000_s1046" style="position:absolute;visibility:visible;mso-wrap-style:square" from="31889,1873" to="31889,1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9" o:spid="_x0000_s1047" style="position:absolute;visibility:visible;mso-wrap-style:square" from="31889,16884" to="36899,1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0" o:spid="_x0000_s1048" style="position:absolute;visibility:visible;mso-wrap-style:square" from="31889,1873" to="36899,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1" o:spid="_x0000_s1049" style="position:absolute;visibility:visible;mso-wrap-style:square" from="41897,3124" to="41897,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2" o:spid="_x0000_s1050" style="position:absolute;visibility:visible;mso-wrap-style:square" from="41897,8128" to="41897,1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3" o:spid="_x0000_s1051" style="position:absolute;visibility:visible;mso-wrap-style:square" from="41897,14376" to="41897,1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4" o:spid="_x0000_s1052" style="position:absolute;visibility:visible;mso-wrap-style:square" from="47523,2495" to="50660,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5" o:spid="_x0000_s1053" style="position:absolute;visibility:visible;mso-wrap-style:square" from="47523,16256" to="50660,1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6" o:spid="_x0000_s1054" style="position:absolute;visibility:visible;mso-wrap-style:square" from="50660,2495" to="50660,1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7" o:spid="_x0000_s1055" style="position:absolute;visibility:visible;mso-wrap-style:square" from="50660,9372" to="53149,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8" o:spid="_x0000_s1056" style="position:absolute;left:18757;top:7493;width:8668;height:3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ffsMA&#10;AADbAAAADwAAAGRycy9kb3ducmV2LnhtbESPQWvCQBSE7wX/w/IEb3VjLSrRVaRUEIqFGvH8yD6z&#10;0ezbNLvG+O9dodDjMDPfMItVZyvRUuNLxwpGwwQEce50yYWCQ7Z5nYHwAVlj5ZgU3MnDatl7WWCq&#10;3Y1/qN2HQkQI+xQVmBDqVEqfG7Loh64mjt7JNRZDlE0hdYO3CLeVfEuSibRYclwwWNOHofyyv1oF&#10;/JsdTGbriW5n0/fzEcP359dOqUG/W89BBOrCf/ivvdUKxm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NffsMAAADbAAAADwAAAAAAAAAAAAAAAACYAgAAZHJzL2Rv&#10;d25yZXYueG1sUEsFBgAAAAAEAAQA9QAAAIgDAAAAAA==&#10;" fillcolor="#bbe0e3">
                        <v:textbox inset="2.20981mm,1.1049mm,2.20981mm,1.1049mm">
                          <w:txbxContent>
                            <w:p w:rsidR="00581B9F" w:rsidRPr="00A16E6C" w:rsidRDefault="00581B9F" w:rsidP="00C3660A">
                              <w:pPr>
                                <w:autoSpaceDE w:val="0"/>
                                <w:autoSpaceDN w:val="0"/>
                                <w:adjustRightInd w:val="0"/>
                                <w:jc w:val="center"/>
                                <w:rPr>
                                  <w:rFonts w:ascii="Arial" w:hAnsi="Arial" w:cs="新細明體"/>
                                  <w:b/>
                                  <w:bCs/>
                                  <w:color w:val="000000"/>
                                  <w:sz w:val="21"/>
                                  <w:lang w:val="zh-TW"/>
                                </w:rPr>
                              </w:pPr>
                              <w:r w:rsidRPr="00A16E6C">
                                <w:rPr>
                                  <w:rFonts w:ascii="Arial" w:hAnsi="Arial" w:cs="新細明體" w:hint="eastAsia"/>
                                  <w:b/>
                                  <w:bCs/>
                                  <w:color w:val="000000"/>
                                  <w:sz w:val="21"/>
                                  <w:lang w:val="zh-TW"/>
                                </w:rPr>
                                <w:t>原料藥產業</w:t>
                              </w:r>
                            </w:p>
                          </w:txbxContent>
                        </v:textbox>
                      </v:rect>
                      <v:shape id="Text Box 39" o:spid="_x0000_s1057" type="#_x0000_t202" style="position:absolute;left:53149;top:8128;width:9608;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AQ8MA&#10;AADbAAAADwAAAGRycy9kb3ducmV2LnhtbESPT2vCQBTE74LfYXlCb7qptqVGV9GUkl5jBa8v2Zc/&#10;NPs2ZNck/fbdQqHHYWZ+w+yPk2nFQL1rLCt4XEUgiAurG64UXD/fl68gnEfW2FomBd/k4HiYz/YY&#10;aztyRsPFVyJA2MWooPa+i6V0RU0G3cp2xMErbW/QB9lXUvc4Brhp5TqKXqTBhsNCjR0lNRVfl7tR&#10;YIt8PKeYbZ/zt1uJ52sybdNGqYfFdNqB8DT5//Bf+0Mr2DzB75f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DAQ8MAAADbAAAADwAAAAAAAAAAAAAAAACYAgAAZHJzL2Rv&#10;d25yZXYueG1sUEsFBgAAAAAEAAQA9QAAAIgDAAAAAA==&#10;" filled="f" fillcolor="#bbe0e3" stroked="f">
                        <v:textbox style="mso-fit-shape-to-text:t" inset="2.20981mm,1.1049mm,2.20981mm,1.1049mm">
                          <w:txbxContent>
                            <w:p w:rsidR="00581B9F" w:rsidRPr="00A16E6C" w:rsidRDefault="00581B9F" w:rsidP="00C3660A">
                              <w:pPr>
                                <w:autoSpaceDE w:val="0"/>
                                <w:autoSpaceDN w:val="0"/>
                                <w:adjustRightInd w:val="0"/>
                                <w:rPr>
                                  <w:rFonts w:ascii="Arial" w:hAnsi="Arial" w:cs="新細明體"/>
                                  <w:b/>
                                  <w:bCs/>
                                  <w:color w:val="000000"/>
                                  <w:sz w:val="21"/>
                                  <w:lang w:val="zh-TW"/>
                                </w:rPr>
                              </w:pPr>
                              <w:r w:rsidRPr="00A16E6C">
                                <w:rPr>
                                  <w:rFonts w:ascii="Arial" w:hAnsi="Arial" w:cs="新細明體" w:hint="eastAsia"/>
                                  <w:b/>
                                  <w:bCs/>
                                  <w:color w:val="000000"/>
                                  <w:sz w:val="21"/>
                                  <w:lang w:val="zh-TW"/>
                                </w:rPr>
                                <w:t>醫院、診所等</w:t>
                              </w:r>
                            </w:p>
                          </w:txbxContent>
                        </v:textbox>
                      </v:shape>
                      <w10:anchorlock/>
                    </v:group>
                  </w:pict>
                </mc:Fallback>
              </mc:AlternateContent>
            </w:r>
          </w:p>
          <w:p w:rsidR="00581B9F" w:rsidRDefault="00581B9F" w:rsidP="00C3660A">
            <w:pPr>
              <w:jc w:val="both"/>
              <w:rPr>
                <w:rFonts w:eastAsia="標楷體"/>
              </w:rPr>
            </w:pPr>
          </w:p>
        </w:tc>
      </w:tr>
      <w:tr w:rsidR="00581B9F" w:rsidTr="006C7927">
        <w:trPr>
          <w:trHeight w:val="765"/>
        </w:trPr>
        <w:tc>
          <w:tcPr>
            <w:tcW w:w="2548" w:type="dxa"/>
            <w:shd w:val="clear" w:color="auto" w:fill="F9F9F9"/>
            <w:vAlign w:val="center"/>
          </w:tcPr>
          <w:p w:rsidR="00581B9F" w:rsidRDefault="00581B9F">
            <w:pPr>
              <w:pStyle w:val="a4"/>
              <w:spacing w:line="300" w:lineRule="exact"/>
              <w:rPr>
                <w:sz w:val="22"/>
                <w:szCs w:val="22"/>
              </w:rPr>
            </w:pPr>
            <w:r>
              <w:rPr>
                <w:rFonts w:hAnsi="標楷體" w:hint="eastAsia"/>
                <w:sz w:val="22"/>
                <w:szCs w:val="22"/>
              </w:rPr>
              <w:t>產品名稱</w:t>
            </w:r>
          </w:p>
        </w:tc>
        <w:tc>
          <w:tcPr>
            <w:tcW w:w="3870" w:type="dxa"/>
            <w:shd w:val="clear" w:color="auto" w:fill="F9F9F9"/>
            <w:vAlign w:val="center"/>
          </w:tcPr>
          <w:p w:rsidR="00581B9F" w:rsidRDefault="00581B9F">
            <w:pPr>
              <w:pStyle w:val="a4"/>
              <w:spacing w:line="300" w:lineRule="exact"/>
              <w:rPr>
                <w:sz w:val="22"/>
                <w:szCs w:val="22"/>
              </w:rPr>
            </w:pPr>
            <w:r>
              <w:rPr>
                <w:rFonts w:hAnsi="標楷體" w:hint="eastAsia"/>
                <w:sz w:val="22"/>
                <w:szCs w:val="22"/>
              </w:rPr>
              <w:t>重要用途或功能</w:t>
            </w:r>
          </w:p>
        </w:tc>
        <w:tc>
          <w:tcPr>
            <w:tcW w:w="1811" w:type="dxa"/>
            <w:shd w:val="clear" w:color="auto" w:fill="F9F9F9"/>
          </w:tcPr>
          <w:p w:rsidR="00581B9F" w:rsidRDefault="00581B9F">
            <w:pPr>
              <w:jc w:val="center"/>
              <w:rPr>
                <w:rFonts w:eastAsia="標楷體"/>
                <w:sz w:val="22"/>
              </w:rPr>
            </w:pPr>
            <w:r>
              <w:rPr>
                <w:rFonts w:eastAsia="標楷體" w:hAnsi="標楷體" w:hint="eastAsia"/>
                <w:sz w:val="22"/>
                <w:szCs w:val="22"/>
              </w:rPr>
              <w:t>最近一年度</w:t>
            </w:r>
          </w:p>
          <w:p w:rsidR="00581B9F" w:rsidRDefault="00581B9F">
            <w:pPr>
              <w:jc w:val="center"/>
              <w:rPr>
                <w:rFonts w:eastAsia="標楷體"/>
                <w:sz w:val="22"/>
              </w:rPr>
            </w:pPr>
            <w:r>
              <w:rPr>
                <w:rFonts w:eastAsia="標楷體" w:hAnsi="標楷體" w:hint="eastAsia"/>
                <w:sz w:val="22"/>
                <w:szCs w:val="22"/>
              </w:rPr>
              <w:t>營收金額</w:t>
            </w:r>
            <w:r>
              <w:rPr>
                <w:rFonts w:eastAsia="標楷體"/>
                <w:sz w:val="22"/>
                <w:szCs w:val="22"/>
              </w:rPr>
              <w:t>(</w:t>
            </w:r>
            <w:r>
              <w:rPr>
                <w:rFonts w:eastAsia="標楷體" w:hAnsi="標楷體" w:hint="eastAsia"/>
                <w:sz w:val="22"/>
                <w:szCs w:val="22"/>
              </w:rPr>
              <w:t>仟元</w:t>
            </w:r>
            <w:r>
              <w:rPr>
                <w:rFonts w:eastAsia="標楷體"/>
                <w:sz w:val="22"/>
                <w:szCs w:val="22"/>
              </w:rPr>
              <w:t>)</w:t>
            </w:r>
          </w:p>
        </w:tc>
        <w:tc>
          <w:tcPr>
            <w:tcW w:w="1722" w:type="dxa"/>
            <w:shd w:val="clear" w:color="auto" w:fill="F9F9F9"/>
          </w:tcPr>
          <w:p w:rsidR="00581B9F" w:rsidRDefault="00581B9F">
            <w:pPr>
              <w:jc w:val="center"/>
              <w:rPr>
                <w:rFonts w:eastAsia="標楷體"/>
                <w:sz w:val="22"/>
              </w:rPr>
            </w:pPr>
            <w:r>
              <w:rPr>
                <w:rFonts w:eastAsia="標楷體" w:hAnsi="標楷體" w:hint="eastAsia"/>
                <w:sz w:val="22"/>
                <w:szCs w:val="22"/>
              </w:rPr>
              <w:t>佔總營收</w:t>
            </w:r>
          </w:p>
          <w:p w:rsidR="00581B9F" w:rsidRDefault="00581B9F">
            <w:pPr>
              <w:jc w:val="center"/>
              <w:rPr>
                <w:rFonts w:eastAsia="標楷體"/>
                <w:sz w:val="22"/>
              </w:rPr>
            </w:pPr>
            <w:r>
              <w:rPr>
                <w:rFonts w:eastAsia="標楷體" w:hAnsi="標楷體" w:hint="eastAsia"/>
                <w:sz w:val="22"/>
                <w:szCs w:val="22"/>
              </w:rPr>
              <w:t>比重</w:t>
            </w:r>
            <w:r>
              <w:rPr>
                <w:rFonts w:eastAsia="標楷體"/>
                <w:sz w:val="22"/>
                <w:szCs w:val="22"/>
              </w:rPr>
              <w:t>(%)</w:t>
            </w:r>
          </w:p>
        </w:tc>
      </w:tr>
      <w:tr w:rsidR="00581B9F" w:rsidTr="006C7927">
        <w:trPr>
          <w:trHeight w:val="765"/>
        </w:trPr>
        <w:tc>
          <w:tcPr>
            <w:tcW w:w="2548" w:type="dxa"/>
            <w:vAlign w:val="center"/>
          </w:tcPr>
          <w:p w:rsidR="00581B9F" w:rsidRDefault="00581B9F" w:rsidP="006311C0">
            <w:pPr>
              <w:snapToGrid w:val="0"/>
              <w:spacing w:line="240" w:lineRule="atLeast"/>
              <w:jc w:val="center"/>
              <w:rPr>
                <w:rFonts w:eastAsia="標楷體"/>
                <w:color w:val="000000"/>
                <w:sz w:val="22"/>
              </w:rPr>
            </w:pPr>
            <w:r>
              <w:rPr>
                <w:rFonts w:eastAsia="標楷體" w:hint="eastAsia"/>
                <w:color w:val="000000"/>
                <w:sz w:val="22"/>
                <w:szCs w:val="22"/>
              </w:rPr>
              <w:t>原料藥之製造銷售</w:t>
            </w:r>
          </w:p>
        </w:tc>
        <w:tc>
          <w:tcPr>
            <w:tcW w:w="3870" w:type="dxa"/>
            <w:vAlign w:val="center"/>
          </w:tcPr>
          <w:p w:rsidR="00581B9F" w:rsidRPr="007F223A" w:rsidRDefault="00581B9F" w:rsidP="006311C0">
            <w:pPr>
              <w:snapToGrid w:val="0"/>
              <w:spacing w:line="240" w:lineRule="atLeast"/>
              <w:jc w:val="both"/>
              <w:rPr>
                <w:rFonts w:eastAsia="標楷體"/>
                <w:color w:val="000000"/>
                <w:sz w:val="22"/>
              </w:rPr>
            </w:pPr>
            <w:r>
              <w:rPr>
                <w:rFonts w:eastAsia="標楷體" w:hint="eastAsia"/>
                <w:color w:val="000000"/>
                <w:sz w:val="22"/>
                <w:szCs w:val="22"/>
              </w:rPr>
              <w:t>依照美國及國際認可之</w:t>
            </w:r>
            <w:r>
              <w:rPr>
                <w:rFonts w:eastAsia="標楷體"/>
                <w:color w:val="000000"/>
                <w:sz w:val="22"/>
                <w:szCs w:val="22"/>
              </w:rPr>
              <w:t>cGMP</w:t>
            </w:r>
            <w:r>
              <w:rPr>
                <w:rFonts w:eastAsia="標楷體" w:hint="eastAsia"/>
                <w:color w:val="000000"/>
                <w:sz w:val="22"/>
                <w:szCs w:val="22"/>
              </w:rPr>
              <w:t>規範提供</w:t>
            </w:r>
            <w:r>
              <w:rPr>
                <w:rFonts w:eastAsia="標楷體"/>
                <w:color w:val="000000"/>
                <w:sz w:val="22"/>
                <w:szCs w:val="22"/>
              </w:rPr>
              <w:t>API</w:t>
            </w:r>
            <w:r>
              <w:rPr>
                <w:rFonts w:eastAsia="標楷體" w:hint="eastAsia"/>
                <w:color w:val="000000"/>
                <w:sz w:val="22"/>
                <w:szCs w:val="22"/>
              </w:rPr>
              <w:t>及中間體之化學合成及產製服務。</w:t>
            </w:r>
          </w:p>
        </w:tc>
        <w:tc>
          <w:tcPr>
            <w:tcW w:w="1811" w:type="dxa"/>
            <w:vAlign w:val="center"/>
          </w:tcPr>
          <w:p w:rsidR="00581B9F" w:rsidRDefault="00581B9F" w:rsidP="006311C0">
            <w:pPr>
              <w:jc w:val="center"/>
              <w:rPr>
                <w:rFonts w:eastAsia="標楷體"/>
                <w:sz w:val="22"/>
              </w:rPr>
            </w:pPr>
            <w:r>
              <w:rPr>
                <w:rFonts w:eastAsia="標楷體"/>
                <w:sz w:val="22"/>
                <w:szCs w:val="22"/>
              </w:rPr>
              <w:t>3,714,846</w:t>
            </w:r>
          </w:p>
        </w:tc>
        <w:tc>
          <w:tcPr>
            <w:tcW w:w="1722" w:type="dxa"/>
            <w:vAlign w:val="center"/>
          </w:tcPr>
          <w:p w:rsidR="00581B9F" w:rsidRDefault="00581B9F" w:rsidP="006311C0">
            <w:pPr>
              <w:jc w:val="center"/>
              <w:rPr>
                <w:rFonts w:eastAsia="標楷體"/>
                <w:color w:val="000000"/>
                <w:sz w:val="22"/>
              </w:rPr>
            </w:pPr>
            <w:r>
              <w:rPr>
                <w:rFonts w:eastAsia="標楷體"/>
                <w:color w:val="000000"/>
                <w:sz w:val="22"/>
                <w:szCs w:val="22"/>
              </w:rPr>
              <w:t>98</w:t>
            </w:r>
          </w:p>
        </w:tc>
      </w:tr>
      <w:tr w:rsidR="00581B9F" w:rsidTr="006C7927">
        <w:trPr>
          <w:trHeight w:val="765"/>
        </w:trPr>
        <w:tc>
          <w:tcPr>
            <w:tcW w:w="2548" w:type="dxa"/>
            <w:vAlign w:val="center"/>
          </w:tcPr>
          <w:p w:rsidR="00581B9F" w:rsidRDefault="00581B9F" w:rsidP="006311C0">
            <w:pPr>
              <w:snapToGrid w:val="0"/>
              <w:spacing w:line="240" w:lineRule="atLeast"/>
              <w:jc w:val="center"/>
              <w:rPr>
                <w:rFonts w:eastAsia="標楷體"/>
                <w:color w:val="000000"/>
                <w:sz w:val="22"/>
              </w:rPr>
            </w:pPr>
            <w:r>
              <w:rPr>
                <w:rFonts w:eastAsia="標楷體" w:hint="eastAsia"/>
                <w:color w:val="000000"/>
                <w:sz w:val="22"/>
                <w:szCs w:val="22"/>
              </w:rPr>
              <w:t>技術服務收入</w:t>
            </w:r>
          </w:p>
        </w:tc>
        <w:tc>
          <w:tcPr>
            <w:tcW w:w="3870" w:type="dxa"/>
            <w:vAlign w:val="center"/>
          </w:tcPr>
          <w:p w:rsidR="00581B9F" w:rsidRPr="007F223A" w:rsidRDefault="00581B9F" w:rsidP="006311C0">
            <w:pPr>
              <w:snapToGrid w:val="0"/>
              <w:spacing w:line="240" w:lineRule="atLeast"/>
              <w:jc w:val="both"/>
              <w:rPr>
                <w:rFonts w:eastAsia="標楷體"/>
                <w:color w:val="000000"/>
                <w:sz w:val="22"/>
              </w:rPr>
            </w:pPr>
            <w:r>
              <w:rPr>
                <w:rFonts w:eastAsia="標楷體" w:hint="eastAsia"/>
                <w:color w:val="000000"/>
                <w:sz w:val="22"/>
                <w:szCs w:val="22"/>
              </w:rPr>
              <w:t>為客戶設計</w:t>
            </w:r>
            <w:r>
              <w:rPr>
                <w:rFonts w:ascii="標楷體" w:eastAsia="標楷體" w:hAnsi="標楷體" w:hint="eastAsia"/>
                <w:color w:val="000000"/>
                <w:sz w:val="22"/>
                <w:szCs w:val="22"/>
              </w:rPr>
              <w:t>、</w:t>
            </w:r>
            <w:r>
              <w:rPr>
                <w:rFonts w:eastAsia="標楷體" w:hint="eastAsia"/>
                <w:color w:val="000000"/>
                <w:sz w:val="22"/>
                <w:szCs w:val="22"/>
              </w:rPr>
              <w:t>合成實驗性新藥之化合物以及其相關衍生物。</w:t>
            </w:r>
          </w:p>
        </w:tc>
        <w:tc>
          <w:tcPr>
            <w:tcW w:w="1811" w:type="dxa"/>
            <w:vAlign w:val="center"/>
          </w:tcPr>
          <w:p w:rsidR="00581B9F" w:rsidRDefault="00581B9F" w:rsidP="006311C0">
            <w:pPr>
              <w:jc w:val="center"/>
              <w:rPr>
                <w:rFonts w:eastAsia="標楷體"/>
                <w:sz w:val="22"/>
              </w:rPr>
            </w:pPr>
            <w:r>
              <w:rPr>
                <w:rFonts w:eastAsia="標楷體"/>
                <w:sz w:val="22"/>
                <w:szCs w:val="22"/>
              </w:rPr>
              <w:t>75,939</w:t>
            </w:r>
          </w:p>
        </w:tc>
        <w:tc>
          <w:tcPr>
            <w:tcW w:w="1722" w:type="dxa"/>
            <w:vAlign w:val="center"/>
          </w:tcPr>
          <w:p w:rsidR="00581B9F" w:rsidRDefault="00581B9F" w:rsidP="006311C0">
            <w:pPr>
              <w:jc w:val="center"/>
              <w:rPr>
                <w:rFonts w:eastAsia="標楷體"/>
                <w:color w:val="000000"/>
                <w:sz w:val="22"/>
              </w:rPr>
            </w:pPr>
            <w:r>
              <w:rPr>
                <w:rFonts w:eastAsia="標楷體"/>
                <w:color w:val="000000"/>
                <w:sz w:val="22"/>
                <w:szCs w:val="22"/>
              </w:rPr>
              <w:t>2</w:t>
            </w:r>
          </w:p>
        </w:tc>
      </w:tr>
      <w:tr w:rsidR="00581B9F" w:rsidTr="006C7927">
        <w:trPr>
          <w:cantSplit/>
          <w:trHeight w:val="765"/>
        </w:trPr>
        <w:tc>
          <w:tcPr>
            <w:tcW w:w="6418" w:type="dxa"/>
            <w:gridSpan w:val="2"/>
            <w:shd w:val="clear" w:color="auto" w:fill="F9F9F9"/>
            <w:vAlign w:val="center"/>
          </w:tcPr>
          <w:p w:rsidR="00581B9F" w:rsidRDefault="00581B9F" w:rsidP="006C7927">
            <w:pPr>
              <w:jc w:val="center"/>
              <w:rPr>
                <w:rFonts w:eastAsia="標楷體"/>
                <w:sz w:val="22"/>
              </w:rPr>
            </w:pPr>
            <w:r>
              <w:rPr>
                <w:rFonts w:eastAsia="標楷體" w:hAnsi="標楷體" w:hint="eastAsia"/>
                <w:sz w:val="22"/>
                <w:szCs w:val="22"/>
              </w:rPr>
              <w:t>合</w:t>
            </w:r>
            <w:r>
              <w:rPr>
                <w:rFonts w:eastAsia="標楷體"/>
                <w:sz w:val="22"/>
                <w:szCs w:val="22"/>
              </w:rPr>
              <w:t xml:space="preserve">     </w:t>
            </w:r>
            <w:r>
              <w:rPr>
                <w:rFonts w:eastAsia="標楷體" w:hAnsi="標楷體" w:hint="eastAsia"/>
                <w:sz w:val="22"/>
                <w:szCs w:val="22"/>
              </w:rPr>
              <w:t>計</w:t>
            </w:r>
          </w:p>
        </w:tc>
        <w:tc>
          <w:tcPr>
            <w:tcW w:w="1811" w:type="dxa"/>
            <w:vAlign w:val="center"/>
          </w:tcPr>
          <w:p w:rsidR="00581B9F" w:rsidRDefault="00581B9F" w:rsidP="006311C0">
            <w:pPr>
              <w:widowControl/>
              <w:jc w:val="center"/>
              <w:rPr>
                <w:rFonts w:eastAsia="標楷體"/>
                <w:color w:val="000000"/>
                <w:sz w:val="22"/>
              </w:rPr>
            </w:pPr>
            <w:r>
              <w:rPr>
                <w:rFonts w:eastAsia="標楷體"/>
                <w:color w:val="000000"/>
                <w:sz w:val="22"/>
                <w:szCs w:val="22"/>
              </w:rPr>
              <w:t>3,790,785</w:t>
            </w:r>
          </w:p>
        </w:tc>
        <w:tc>
          <w:tcPr>
            <w:tcW w:w="1722" w:type="dxa"/>
            <w:vAlign w:val="center"/>
          </w:tcPr>
          <w:p w:rsidR="00581B9F" w:rsidRDefault="00581B9F" w:rsidP="006311C0">
            <w:pPr>
              <w:widowControl/>
              <w:jc w:val="center"/>
              <w:rPr>
                <w:rFonts w:eastAsia="標楷體"/>
                <w:color w:val="000000"/>
                <w:sz w:val="22"/>
              </w:rPr>
            </w:pPr>
            <w:r>
              <w:rPr>
                <w:rFonts w:eastAsia="標楷體"/>
                <w:color w:val="000000"/>
                <w:sz w:val="22"/>
                <w:szCs w:val="22"/>
              </w:rPr>
              <w:t>100</w:t>
            </w:r>
          </w:p>
        </w:tc>
      </w:tr>
    </w:tbl>
    <w:p w:rsidR="00581B9F" w:rsidRDefault="00581B9F" w:rsidP="00F20A7E">
      <w:pPr>
        <w:jc w:val="both"/>
        <w:rPr>
          <w:rFonts w:eastAsia="標楷體"/>
        </w:rPr>
      </w:pPr>
      <w:r>
        <w:rPr>
          <w:rFonts w:eastAsia="標楷體"/>
        </w:rPr>
        <w:t xml:space="preserve">               </w:t>
      </w:r>
    </w:p>
    <w:p w:rsidR="00581B9F" w:rsidRDefault="00581B9F" w:rsidP="00F56512">
      <w:pPr>
        <w:spacing w:line="280" w:lineRule="exact"/>
        <w:ind w:leftChars="-5" w:left="2" w:hangingChars="6" w:hanging="14"/>
        <w:jc w:val="center"/>
        <w:rPr>
          <w:rFonts w:eastAsia="標楷體" w:hAnsi="標楷體"/>
          <w:b/>
          <w:bCs/>
        </w:rPr>
        <w:sectPr w:rsidR="00581B9F" w:rsidSect="00A73D50">
          <w:footerReference w:type="even" r:id="rId12"/>
          <w:footerReference w:type="default" r:id="rId13"/>
          <w:pgSz w:w="11906" w:h="16838" w:code="9"/>
          <w:pgMar w:top="1079" w:right="1134" w:bottom="851" w:left="1134" w:header="567" w:footer="992" w:gutter="0"/>
          <w:cols w:space="425"/>
          <w:titlePg/>
          <w:docGrid w:type="lines" w:linePitch="360"/>
        </w:sectPr>
      </w:pPr>
    </w:p>
    <w:tbl>
      <w:tblPr>
        <w:tblW w:w="1046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776"/>
        <w:gridCol w:w="1332"/>
        <w:gridCol w:w="1332"/>
        <w:gridCol w:w="1332"/>
        <w:gridCol w:w="1332"/>
        <w:gridCol w:w="1332"/>
        <w:gridCol w:w="1464"/>
      </w:tblGrid>
      <w:tr w:rsidR="00581B9F">
        <w:trPr>
          <w:cantSplit/>
          <w:trHeight w:val="584"/>
        </w:trPr>
        <w:tc>
          <w:tcPr>
            <w:tcW w:w="10468" w:type="dxa"/>
            <w:gridSpan w:val="8"/>
            <w:tcBorders>
              <w:top w:val="single" w:sz="12" w:space="0" w:color="auto"/>
              <w:left w:val="single" w:sz="12" w:space="0" w:color="auto"/>
              <w:bottom w:val="single" w:sz="6" w:space="0" w:color="auto"/>
              <w:right w:val="single" w:sz="12" w:space="0" w:color="auto"/>
            </w:tcBorders>
            <w:vAlign w:val="center"/>
          </w:tcPr>
          <w:p w:rsidR="00581B9F" w:rsidRDefault="00F56512" w:rsidP="00F56512">
            <w:pPr>
              <w:spacing w:line="280" w:lineRule="exact"/>
              <w:ind w:leftChars="-5" w:left="2" w:hangingChars="6" w:hanging="14"/>
              <w:jc w:val="center"/>
              <w:rPr>
                <w:rFonts w:eastAsia="標楷體"/>
                <w:b/>
                <w:bCs/>
              </w:rPr>
            </w:pPr>
            <w:r>
              <w:rPr>
                <w:noProof/>
              </w:rPr>
              <w:lastRenderedPageBreak/>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-6985</wp:posOffset>
                      </wp:positionV>
                      <wp:extent cx="6642100" cy="685165"/>
                      <wp:effectExtent l="0" t="254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B9F" w:rsidRDefault="00581B9F">
                                  <w:bookmarkStart w:id="10" w:name="最近五年度簡明損益表及申請年度截至最近月份止之自結損益表"/>
                                  <w:bookmarkEnd w:id="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left:0;text-align:left;margin-left:0;margin-top:-.55pt;width:523pt;height:5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" fillcolor="#ededed" stroked="f">
                      <v:fill rotate="t" focus="50%" type="gradient"/>
                      <v:textbox>
                        <w:txbxContent>
                          <w:p w:rsidR="00581B9F" w:rsidRDefault="00581B9F">
                            <w:bookmarkStart w:id="11" w:name="最近五年度簡明損益表及申請年度截至最近月份止之自結損益表"/>
                            <w:bookmarkEnd w:id="11"/>
                          </w:p>
                        </w:txbxContent>
                      </v:textbox>
                    </v:shape>
                  </w:pict>
                </mc:Fallback>
              </mc:AlternateContent>
            </w:r>
            <w:r w:rsidR="00581B9F">
              <w:rPr>
                <w:rFonts w:eastAsia="標楷體" w:hAnsi="標楷體" w:hint="eastAsia"/>
                <w:b/>
                <w:bCs/>
              </w:rPr>
              <w:t>最近五年度簡明損益表及申請年度截至最近月份止之自結損益表</w:t>
            </w:r>
          </w:p>
          <w:p w:rsidR="00581B9F" w:rsidRDefault="00581B9F" w:rsidP="00F56512">
            <w:pPr>
              <w:spacing w:line="280" w:lineRule="exact"/>
              <w:ind w:firstLineChars="4400" w:firstLine="8800"/>
              <w:rPr>
                <w:rFonts w:eastAsia="標楷體"/>
                <w:sz w:val="20"/>
                <w:szCs w:val="20"/>
              </w:rPr>
            </w:pPr>
            <w:r>
              <w:rPr>
                <w:rFonts w:eastAsia="標楷體" w:hAnsi="標楷體" w:hint="eastAsia"/>
                <w:sz w:val="20"/>
                <w:szCs w:val="20"/>
              </w:rPr>
              <w:t>單位：新台幣仟元</w:t>
            </w:r>
          </w:p>
        </w:tc>
      </w:tr>
      <w:tr w:rsidR="00581B9F" w:rsidTr="006C7927">
        <w:trPr>
          <w:trHeight w:val="447"/>
        </w:trPr>
        <w:tc>
          <w:tcPr>
            <w:tcW w:w="2344"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581B9F" w:rsidRDefault="00581B9F">
            <w:pPr>
              <w:spacing w:line="240" w:lineRule="exact"/>
              <w:ind w:left="57" w:right="57"/>
              <w:jc w:val="right"/>
              <w:rPr>
                <w:rFonts w:eastAsia="標楷體"/>
                <w:sz w:val="22"/>
              </w:rPr>
            </w:pPr>
            <w:r>
              <w:rPr>
                <w:rFonts w:eastAsia="標楷體" w:hAnsi="標楷體" w:hint="eastAsia"/>
                <w:sz w:val="22"/>
                <w:szCs w:val="22"/>
              </w:rPr>
              <w:t>年度</w:t>
            </w:r>
          </w:p>
          <w:p w:rsidR="00581B9F" w:rsidRDefault="00581B9F">
            <w:pPr>
              <w:spacing w:line="240" w:lineRule="exact"/>
              <w:rPr>
                <w:rFonts w:eastAsia="標楷體"/>
                <w:sz w:val="22"/>
              </w:rPr>
            </w:pPr>
            <w:r>
              <w:rPr>
                <w:rFonts w:eastAsia="標楷體" w:hAnsi="標楷體" w:hint="eastAsia"/>
                <w:sz w:val="22"/>
                <w:szCs w:val="22"/>
              </w:rPr>
              <w:t>項目</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Default="00581B9F">
            <w:pPr>
              <w:spacing w:line="280" w:lineRule="exact"/>
              <w:jc w:val="center"/>
              <w:rPr>
                <w:rFonts w:eastAsia="標楷體"/>
                <w:sz w:val="22"/>
              </w:rPr>
            </w:pPr>
            <w:r>
              <w:rPr>
                <w:rFonts w:eastAsia="標楷體"/>
                <w:sz w:val="22"/>
                <w:szCs w:val="22"/>
              </w:rPr>
              <w:t>94</w:t>
            </w:r>
            <w:r>
              <w:rPr>
                <w:rFonts w:eastAsia="標楷體" w:hAnsi="標楷體" w:hint="eastAsia"/>
                <w:sz w:val="22"/>
                <w:szCs w:val="22"/>
              </w:rPr>
              <w:t>年</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Default="00581B9F">
            <w:pPr>
              <w:spacing w:line="280" w:lineRule="exact"/>
              <w:jc w:val="center"/>
              <w:rPr>
                <w:rFonts w:eastAsia="標楷體"/>
                <w:sz w:val="22"/>
              </w:rPr>
            </w:pPr>
            <w:r>
              <w:rPr>
                <w:rFonts w:eastAsia="標楷體"/>
                <w:sz w:val="22"/>
                <w:szCs w:val="22"/>
              </w:rPr>
              <w:t>95</w:t>
            </w:r>
            <w:r>
              <w:rPr>
                <w:rFonts w:eastAsia="標楷體" w:hAnsi="標楷體" w:hint="eastAsia"/>
                <w:sz w:val="22"/>
                <w:szCs w:val="22"/>
              </w:rPr>
              <w:t>年</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Default="00581B9F">
            <w:pPr>
              <w:spacing w:line="280" w:lineRule="exact"/>
              <w:jc w:val="center"/>
              <w:rPr>
                <w:rFonts w:eastAsia="標楷體"/>
                <w:sz w:val="22"/>
              </w:rPr>
            </w:pPr>
            <w:r>
              <w:rPr>
                <w:rFonts w:eastAsia="標楷體"/>
                <w:sz w:val="22"/>
                <w:szCs w:val="22"/>
              </w:rPr>
              <w:t>96</w:t>
            </w:r>
            <w:r>
              <w:rPr>
                <w:rFonts w:eastAsia="標楷體" w:hAnsi="標楷體" w:hint="eastAsia"/>
                <w:sz w:val="22"/>
                <w:szCs w:val="22"/>
              </w:rPr>
              <w:t>年</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Default="00581B9F">
            <w:pPr>
              <w:spacing w:line="280" w:lineRule="exact"/>
              <w:jc w:val="center"/>
              <w:rPr>
                <w:rFonts w:eastAsia="標楷體"/>
                <w:sz w:val="22"/>
              </w:rPr>
            </w:pPr>
            <w:r>
              <w:rPr>
                <w:rFonts w:eastAsia="標楷體"/>
                <w:sz w:val="22"/>
                <w:szCs w:val="22"/>
              </w:rPr>
              <w:t>97</w:t>
            </w:r>
            <w:r>
              <w:rPr>
                <w:rFonts w:eastAsia="標楷體" w:hAnsi="標楷體" w:hint="eastAsia"/>
                <w:sz w:val="22"/>
                <w:szCs w:val="22"/>
              </w:rPr>
              <w:t>年</w:t>
            </w:r>
          </w:p>
        </w:tc>
        <w:tc>
          <w:tcPr>
            <w:tcW w:w="1332" w:type="dxa"/>
            <w:tcBorders>
              <w:top w:val="single" w:sz="6" w:space="0" w:color="auto"/>
              <w:left w:val="single" w:sz="6" w:space="0" w:color="auto"/>
              <w:bottom w:val="single" w:sz="6" w:space="0" w:color="auto"/>
            </w:tcBorders>
            <w:vAlign w:val="center"/>
          </w:tcPr>
          <w:p w:rsidR="00581B9F" w:rsidRDefault="00581B9F">
            <w:pPr>
              <w:spacing w:line="280" w:lineRule="exact"/>
              <w:jc w:val="center"/>
              <w:rPr>
                <w:rFonts w:eastAsia="標楷體"/>
                <w:sz w:val="22"/>
              </w:rPr>
            </w:pPr>
            <w:r>
              <w:rPr>
                <w:rFonts w:eastAsia="標楷體"/>
                <w:sz w:val="22"/>
                <w:szCs w:val="22"/>
              </w:rPr>
              <w:t>98</w:t>
            </w:r>
            <w:r>
              <w:rPr>
                <w:rFonts w:eastAsia="標楷體" w:hAnsi="標楷體" w:hint="eastAsia"/>
                <w:sz w:val="22"/>
                <w:szCs w:val="22"/>
              </w:rPr>
              <w:t>年</w:t>
            </w:r>
          </w:p>
        </w:tc>
        <w:tc>
          <w:tcPr>
            <w:tcW w:w="1464" w:type="dxa"/>
            <w:tcBorders>
              <w:top w:val="single" w:sz="6" w:space="0" w:color="auto"/>
              <w:bottom w:val="single" w:sz="6" w:space="0" w:color="auto"/>
              <w:right w:val="single" w:sz="12" w:space="0" w:color="auto"/>
            </w:tcBorders>
            <w:vAlign w:val="center"/>
          </w:tcPr>
          <w:p w:rsidR="00581B9F" w:rsidRDefault="00581B9F" w:rsidP="00756915">
            <w:pPr>
              <w:spacing w:line="280" w:lineRule="exact"/>
              <w:jc w:val="center"/>
              <w:rPr>
                <w:rFonts w:eastAsia="標楷體"/>
                <w:sz w:val="22"/>
              </w:rPr>
            </w:pPr>
            <w:r>
              <w:rPr>
                <w:rFonts w:eastAsia="標楷體"/>
                <w:sz w:val="22"/>
                <w:szCs w:val="22"/>
              </w:rPr>
              <w:t>99</w:t>
            </w:r>
            <w:r>
              <w:rPr>
                <w:rFonts w:eastAsia="標楷體" w:hAnsi="標楷體" w:hint="eastAsia"/>
                <w:sz w:val="22"/>
                <w:szCs w:val="22"/>
              </w:rPr>
              <w:t>年</w:t>
            </w:r>
            <w:r>
              <w:rPr>
                <w:rFonts w:eastAsia="標楷體"/>
                <w:sz w:val="22"/>
                <w:szCs w:val="22"/>
              </w:rPr>
              <w:t>1~9</w:t>
            </w:r>
            <w:r>
              <w:rPr>
                <w:rFonts w:eastAsia="標楷體" w:hAnsi="標楷體" w:hint="eastAsia"/>
                <w:sz w:val="22"/>
                <w:szCs w:val="22"/>
              </w:rPr>
              <w:t>月</w:t>
            </w:r>
          </w:p>
        </w:tc>
      </w:tr>
      <w:tr w:rsidR="00581B9F" w:rsidTr="006C7927">
        <w:tc>
          <w:tcPr>
            <w:tcW w:w="2344" w:type="dxa"/>
            <w:gridSpan w:val="2"/>
            <w:tcBorders>
              <w:top w:val="single" w:sz="6" w:space="0" w:color="auto"/>
              <w:left w:val="single" w:sz="12" w:space="0" w:color="auto"/>
              <w:bottom w:val="single" w:sz="6" w:space="0" w:color="auto"/>
              <w:right w:val="single" w:sz="6" w:space="0" w:color="auto"/>
            </w:tcBorders>
            <w:vAlign w:val="center"/>
          </w:tcPr>
          <w:p w:rsidR="00581B9F" w:rsidRDefault="00581B9F">
            <w:pPr>
              <w:spacing w:line="280" w:lineRule="exact"/>
              <w:jc w:val="distribute"/>
              <w:rPr>
                <w:rFonts w:eastAsia="標楷體"/>
                <w:sz w:val="22"/>
              </w:rPr>
            </w:pPr>
            <w:r>
              <w:rPr>
                <w:rFonts w:eastAsia="標楷體" w:hAnsi="標楷體" w:hint="eastAsia"/>
                <w:sz w:val="22"/>
                <w:szCs w:val="22"/>
              </w:rPr>
              <w:t>營業收入</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1,010,475</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1,463,310</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2,494,073</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3,144,896</w:t>
            </w:r>
          </w:p>
        </w:tc>
        <w:tc>
          <w:tcPr>
            <w:tcW w:w="1332" w:type="dxa"/>
            <w:tcBorders>
              <w:top w:val="single" w:sz="6" w:space="0" w:color="auto"/>
              <w:left w:val="single" w:sz="6" w:space="0" w:color="auto"/>
              <w:bottom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3,790,785</w:t>
            </w:r>
          </w:p>
        </w:tc>
        <w:tc>
          <w:tcPr>
            <w:tcW w:w="1464" w:type="dxa"/>
            <w:tcBorders>
              <w:top w:val="single" w:sz="6" w:space="0" w:color="auto"/>
              <w:bottom w:val="single" w:sz="6" w:space="0" w:color="auto"/>
              <w:right w:val="single" w:sz="12" w:space="0" w:color="auto"/>
            </w:tcBorders>
            <w:vAlign w:val="center"/>
          </w:tcPr>
          <w:p w:rsidR="00581B9F" w:rsidRDefault="00581B9F" w:rsidP="00C3660A">
            <w:pPr>
              <w:spacing w:line="280" w:lineRule="exact"/>
              <w:ind w:right="57"/>
              <w:jc w:val="right"/>
              <w:rPr>
                <w:rFonts w:eastAsia="標楷體"/>
                <w:sz w:val="22"/>
              </w:rPr>
            </w:pPr>
            <w:r>
              <w:rPr>
                <w:rFonts w:eastAsia="標楷體"/>
                <w:sz w:val="22"/>
                <w:szCs w:val="22"/>
              </w:rPr>
              <w:t>2,772,168</w:t>
            </w:r>
          </w:p>
        </w:tc>
      </w:tr>
      <w:tr w:rsidR="00581B9F" w:rsidTr="006C7927">
        <w:tc>
          <w:tcPr>
            <w:tcW w:w="2344" w:type="dxa"/>
            <w:gridSpan w:val="2"/>
            <w:tcBorders>
              <w:top w:val="single" w:sz="6" w:space="0" w:color="auto"/>
              <w:left w:val="single" w:sz="12" w:space="0" w:color="auto"/>
              <w:bottom w:val="single" w:sz="6" w:space="0" w:color="auto"/>
              <w:right w:val="single" w:sz="6" w:space="0" w:color="auto"/>
            </w:tcBorders>
            <w:vAlign w:val="center"/>
          </w:tcPr>
          <w:p w:rsidR="00581B9F" w:rsidRDefault="00581B9F">
            <w:pPr>
              <w:spacing w:line="280" w:lineRule="exact"/>
              <w:jc w:val="distribute"/>
              <w:rPr>
                <w:rFonts w:eastAsia="標楷體"/>
                <w:sz w:val="22"/>
              </w:rPr>
            </w:pPr>
            <w:r>
              <w:rPr>
                <w:rFonts w:eastAsia="標楷體" w:hAnsi="標楷體" w:hint="eastAsia"/>
                <w:sz w:val="22"/>
                <w:szCs w:val="22"/>
              </w:rPr>
              <w:t>營業毛利</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235,207</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586,132</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1,256,138</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1,581,983</w:t>
            </w:r>
          </w:p>
        </w:tc>
        <w:tc>
          <w:tcPr>
            <w:tcW w:w="1332" w:type="dxa"/>
            <w:tcBorders>
              <w:top w:val="single" w:sz="6" w:space="0" w:color="auto"/>
              <w:left w:val="single" w:sz="6" w:space="0" w:color="auto"/>
              <w:bottom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1,879107</w:t>
            </w:r>
          </w:p>
        </w:tc>
        <w:tc>
          <w:tcPr>
            <w:tcW w:w="1464" w:type="dxa"/>
            <w:tcBorders>
              <w:top w:val="single" w:sz="6" w:space="0" w:color="auto"/>
              <w:bottom w:val="single" w:sz="6" w:space="0" w:color="auto"/>
              <w:right w:val="single" w:sz="12" w:space="0" w:color="auto"/>
            </w:tcBorders>
            <w:vAlign w:val="center"/>
          </w:tcPr>
          <w:p w:rsidR="00581B9F" w:rsidRPr="00C3660A" w:rsidRDefault="00581B9F" w:rsidP="00C3660A">
            <w:pPr>
              <w:spacing w:line="280" w:lineRule="exact"/>
              <w:ind w:right="57"/>
              <w:jc w:val="right"/>
              <w:rPr>
                <w:rFonts w:eastAsia="標楷體"/>
                <w:kern w:val="0"/>
              </w:rPr>
            </w:pPr>
            <w:r w:rsidRPr="00C3660A">
              <w:rPr>
                <w:rFonts w:eastAsia="標楷體"/>
                <w:kern w:val="0"/>
              </w:rPr>
              <w:t>1,431,873</w:t>
            </w:r>
          </w:p>
        </w:tc>
      </w:tr>
      <w:tr w:rsidR="00581B9F" w:rsidTr="006C7927">
        <w:tc>
          <w:tcPr>
            <w:tcW w:w="2344" w:type="dxa"/>
            <w:gridSpan w:val="2"/>
            <w:tcBorders>
              <w:top w:val="single" w:sz="6" w:space="0" w:color="auto"/>
              <w:left w:val="single" w:sz="12" w:space="0" w:color="auto"/>
              <w:bottom w:val="single" w:sz="6" w:space="0" w:color="auto"/>
              <w:right w:val="single" w:sz="6" w:space="0" w:color="auto"/>
            </w:tcBorders>
            <w:vAlign w:val="center"/>
          </w:tcPr>
          <w:p w:rsidR="00581B9F" w:rsidRDefault="00581B9F">
            <w:pPr>
              <w:spacing w:line="280" w:lineRule="exact"/>
              <w:jc w:val="distribute"/>
              <w:rPr>
                <w:rFonts w:eastAsia="標楷體"/>
                <w:sz w:val="22"/>
              </w:rPr>
            </w:pPr>
            <w:r>
              <w:rPr>
                <w:rFonts w:eastAsia="標楷體" w:hAnsi="標楷體" w:hint="eastAsia"/>
                <w:sz w:val="22"/>
                <w:szCs w:val="22"/>
              </w:rPr>
              <w:t>毛利率</w:t>
            </w:r>
            <w:r>
              <w:rPr>
                <w:rFonts w:eastAsia="標楷體"/>
                <w:sz w:val="22"/>
                <w:szCs w:val="22"/>
              </w:rPr>
              <w:t>(%)</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C3660A" w:rsidRDefault="00581B9F" w:rsidP="00C3660A">
            <w:pPr>
              <w:pStyle w:val="SPBS"/>
              <w:spacing w:line="300" w:lineRule="exact"/>
              <w:ind w:right="90"/>
              <w:rPr>
                <w:rFonts w:eastAsia="標楷體"/>
                <w:color w:val="auto"/>
                <w:lang w:eastAsia="zh-TW"/>
              </w:rPr>
            </w:pPr>
            <w:r w:rsidRPr="00C3660A">
              <w:rPr>
                <w:rFonts w:eastAsia="標楷體"/>
                <w:color w:val="auto"/>
                <w:lang w:eastAsia="zh-TW"/>
              </w:rPr>
              <w:t>23.28</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C3660A" w:rsidRDefault="00581B9F" w:rsidP="00C3660A">
            <w:pPr>
              <w:pStyle w:val="SPBS"/>
              <w:spacing w:line="300" w:lineRule="exact"/>
              <w:ind w:right="90"/>
              <w:rPr>
                <w:rFonts w:eastAsia="標楷體"/>
                <w:color w:val="auto"/>
                <w:lang w:eastAsia="zh-TW"/>
              </w:rPr>
            </w:pPr>
            <w:r w:rsidRPr="00C3660A">
              <w:rPr>
                <w:rFonts w:eastAsia="標楷體"/>
                <w:color w:val="auto"/>
                <w:lang w:eastAsia="zh-TW"/>
              </w:rPr>
              <w:t>40.06</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C3660A" w:rsidRDefault="00581B9F" w:rsidP="00C3660A">
            <w:pPr>
              <w:pStyle w:val="SPBS"/>
              <w:spacing w:line="300" w:lineRule="exact"/>
              <w:ind w:right="90"/>
              <w:rPr>
                <w:rFonts w:eastAsia="標楷體"/>
                <w:color w:val="auto"/>
                <w:lang w:eastAsia="zh-TW"/>
              </w:rPr>
            </w:pPr>
            <w:r w:rsidRPr="00C3660A">
              <w:rPr>
                <w:rFonts w:eastAsia="標楷體"/>
                <w:color w:val="auto"/>
                <w:lang w:eastAsia="zh-TW"/>
              </w:rPr>
              <w:t>50.36</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C3660A" w:rsidRDefault="00581B9F" w:rsidP="00C3660A">
            <w:pPr>
              <w:pStyle w:val="SPBS"/>
              <w:spacing w:line="300" w:lineRule="exact"/>
              <w:ind w:right="90"/>
              <w:rPr>
                <w:rFonts w:eastAsia="標楷體"/>
                <w:color w:val="auto"/>
                <w:lang w:eastAsia="zh-TW"/>
              </w:rPr>
            </w:pPr>
            <w:r w:rsidRPr="00C3660A">
              <w:rPr>
                <w:rFonts w:eastAsia="標楷體"/>
                <w:color w:val="auto"/>
                <w:lang w:eastAsia="zh-TW"/>
              </w:rPr>
              <w:t>50.30</w:t>
            </w:r>
          </w:p>
        </w:tc>
        <w:tc>
          <w:tcPr>
            <w:tcW w:w="1332" w:type="dxa"/>
            <w:tcBorders>
              <w:top w:val="single" w:sz="6" w:space="0" w:color="auto"/>
              <w:left w:val="single" w:sz="6" w:space="0" w:color="auto"/>
              <w:bottom w:val="single" w:sz="6" w:space="0" w:color="auto"/>
            </w:tcBorders>
            <w:vAlign w:val="center"/>
          </w:tcPr>
          <w:p w:rsidR="00581B9F" w:rsidRPr="00C3660A" w:rsidRDefault="00581B9F" w:rsidP="00C3660A">
            <w:pPr>
              <w:pStyle w:val="SPBS"/>
              <w:spacing w:line="300" w:lineRule="exact"/>
              <w:ind w:right="90"/>
              <w:rPr>
                <w:rFonts w:eastAsia="標楷體"/>
                <w:color w:val="auto"/>
                <w:lang w:eastAsia="zh-TW"/>
              </w:rPr>
            </w:pPr>
            <w:r w:rsidRPr="00C3660A">
              <w:rPr>
                <w:rFonts w:eastAsia="標楷體"/>
                <w:color w:val="auto"/>
                <w:lang w:eastAsia="zh-TW"/>
              </w:rPr>
              <w:t>49.57</w:t>
            </w:r>
          </w:p>
        </w:tc>
        <w:tc>
          <w:tcPr>
            <w:tcW w:w="1464" w:type="dxa"/>
            <w:tcBorders>
              <w:top w:val="single" w:sz="6" w:space="0" w:color="auto"/>
              <w:bottom w:val="single" w:sz="6" w:space="0" w:color="auto"/>
              <w:right w:val="single" w:sz="12" w:space="0" w:color="auto"/>
            </w:tcBorders>
            <w:vAlign w:val="center"/>
          </w:tcPr>
          <w:p w:rsidR="00581B9F" w:rsidRPr="00C3660A" w:rsidRDefault="00581B9F" w:rsidP="00C3660A">
            <w:pPr>
              <w:pStyle w:val="SPBS"/>
              <w:spacing w:line="300" w:lineRule="exact"/>
              <w:ind w:right="90"/>
              <w:rPr>
                <w:rFonts w:eastAsia="標楷體"/>
                <w:color w:val="auto"/>
                <w:lang w:eastAsia="zh-TW"/>
              </w:rPr>
            </w:pPr>
            <w:r w:rsidRPr="00C3660A">
              <w:rPr>
                <w:rFonts w:eastAsia="標楷體"/>
                <w:color w:val="auto"/>
                <w:lang w:eastAsia="zh-TW"/>
              </w:rPr>
              <w:t>51.65</w:t>
            </w:r>
          </w:p>
        </w:tc>
      </w:tr>
      <w:tr w:rsidR="00581B9F" w:rsidTr="006C7927">
        <w:tc>
          <w:tcPr>
            <w:tcW w:w="2344" w:type="dxa"/>
            <w:gridSpan w:val="2"/>
            <w:tcBorders>
              <w:top w:val="single" w:sz="6" w:space="0" w:color="auto"/>
              <w:left w:val="single" w:sz="12" w:space="0" w:color="auto"/>
              <w:bottom w:val="single" w:sz="6" w:space="0" w:color="auto"/>
              <w:right w:val="single" w:sz="6" w:space="0" w:color="auto"/>
            </w:tcBorders>
            <w:vAlign w:val="center"/>
          </w:tcPr>
          <w:p w:rsidR="00581B9F" w:rsidRDefault="00581B9F">
            <w:pPr>
              <w:spacing w:line="280" w:lineRule="exact"/>
              <w:jc w:val="distribute"/>
              <w:rPr>
                <w:rFonts w:eastAsia="標楷體"/>
                <w:sz w:val="22"/>
              </w:rPr>
            </w:pPr>
            <w:r>
              <w:rPr>
                <w:rFonts w:eastAsia="標楷體" w:hAnsi="標楷體" w:hint="eastAsia"/>
                <w:sz w:val="22"/>
                <w:szCs w:val="22"/>
              </w:rPr>
              <w:t>營業外收入</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51,999</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29,609</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34,989</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76,680</w:t>
            </w:r>
          </w:p>
        </w:tc>
        <w:tc>
          <w:tcPr>
            <w:tcW w:w="1332" w:type="dxa"/>
            <w:tcBorders>
              <w:top w:val="single" w:sz="6" w:space="0" w:color="auto"/>
              <w:left w:val="single" w:sz="6" w:space="0" w:color="auto"/>
              <w:bottom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35,790</w:t>
            </w:r>
          </w:p>
        </w:tc>
        <w:tc>
          <w:tcPr>
            <w:tcW w:w="1464" w:type="dxa"/>
            <w:tcBorders>
              <w:top w:val="single" w:sz="6" w:space="0" w:color="auto"/>
              <w:bottom w:val="single" w:sz="6" w:space="0" w:color="auto"/>
              <w:right w:val="single" w:sz="12" w:space="0" w:color="auto"/>
            </w:tcBorders>
            <w:vAlign w:val="center"/>
          </w:tcPr>
          <w:p w:rsidR="00581B9F" w:rsidRPr="00C3660A" w:rsidRDefault="00581B9F" w:rsidP="00C3660A">
            <w:pPr>
              <w:spacing w:line="280" w:lineRule="exact"/>
              <w:ind w:right="57"/>
              <w:jc w:val="right"/>
              <w:rPr>
                <w:rFonts w:eastAsia="標楷體"/>
                <w:kern w:val="0"/>
              </w:rPr>
            </w:pPr>
            <w:r w:rsidRPr="00C3660A">
              <w:rPr>
                <w:rFonts w:eastAsia="標楷體"/>
                <w:kern w:val="0"/>
              </w:rPr>
              <w:t>31,405</w:t>
            </w:r>
          </w:p>
        </w:tc>
      </w:tr>
      <w:tr w:rsidR="00581B9F" w:rsidTr="006C7927">
        <w:tc>
          <w:tcPr>
            <w:tcW w:w="2344" w:type="dxa"/>
            <w:gridSpan w:val="2"/>
            <w:tcBorders>
              <w:top w:val="single" w:sz="6" w:space="0" w:color="auto"/>
              <w:left w:val="single" w:sz="12" w:space="0" w:color="auto"/>
              <w:bottom w:val="single" w:sz="6" w:space="0" w:color="auto"/>
              <w:right w:val="single" w:sz="6" w:space="0" w:color="auto"/>
            </w:tcBorders>
            <w:vAlign w:val="center"/>
          </w:tcPr>
          <w:p w:rsidR="00581B9F" w:rsidRDefault="00581B9F">
            <w:pPr>
              <w:spacing w:line="280" w:lineRule="exact"/>
              <w:jc w:val="distribute"/>
              <w:rPr>
                <w:rFonts w:eastAsia="標楷體"/>
                <w:sz w:val="22"/>
              </w:rPr>
            </w:pPr>
            <w:r>
              <w:rPr>
                <w:rFonts w:eastAsia="標楷體" w:hAnsi="標楷體" w:hint="eastAsia"/>
                <w:sz w:val="22"/>
                <w:szCs w:val="22"/>
              </w:rPr>
              <w:t>營業外支出</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202,505</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182,462</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453,412</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171,055</w:t>
            </w:r>
          </w:p>
        </w:tc>
        <w:tc>
          <w:tcPr>
            <w:tcW w:w="1332" w:type="dxa"/>
            <w:tcBorders>
              <w:top w:val="single" w:sz="6" w:space="0" w:color="auto"/>
              <w:left w:val="single" w:sz="6" w:space="0" w:color="auto"/>
              <w:bottom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118,691</w:t>
            </w:r>
          </w:p>
        </w:tc>
        <w:tc>
          <w:tcPr>
            <w:tcW w:w="1464" w:type="dxa"/>
            <w:tcBorders>
              <w:top w:val="single" w:sz="6" w:space="0" w:color="auto"/>
              <w:bottom w:val="single" w:sz="6" w:space="0" w:color="auto"/>
              <w:right w:val="single" w:sz="12" w:space="0" w:color="auto"/>
            </w:tcBorders>
            <w:vAlign w:val="center"/>
          </w:tcPr>
          <w:p w:rsidR="00581B9F" w:rsidRPr="00C3660A" w:rsidRDefault="00581B9F" w:rsidP="00C3660A">
            <w:pPr>
              <w:spacing w:line="280" w:lineRule="exact"/>
              <w:ind w:right="57"/>
              <w:jc w:val="right"/>
              <w:rPr>
                <w:rFonts w:eastAsia="標楷體"/>
                <w:kern w:val="0"/>
              </w:rPr>
            </w:pPr>
            <w:r w:rsidRPr="00C3660A">
              <w:rPr>
                <w:rFonts w:eastAsia="標楷體"/>
                <w:kern w:val="0"/>
              </w:rPr>
              <w:t>36,667</w:t>
            </w:r>
          </w:p>
        </w:tc>
      </w:tr>
      <w:tr w:rsidR="00581B9F" w:rsidTr="006C7927">
        <w:tc>
          <w:tcPr>
            <w:tcW w:w="2344" w:type="dxa"/>
            <w:gridSpan w:val="2"/>
            <w:tcBorders>
              <w:top w:val="single" w:sz="6" w:space="0" w:color="auto"/>
              <w:left w:val="single" w:sz="12" w:space="0" w:color="auto"/>
              <w:bottom w:val="single" w:sz="6" w:space="0" w:color="auto"/>
              <w:right w:val="single" w:sz="6" w:space="0" w:color="auto"/>
            </w:tcBorders>
            <w:vAlign w:val="center"/>
          </w:tcPr>
          <w:p w:rsidR="00581B9F" w:rsidRDefault="00581B9F">
            <w:pPr>
              <w:spacing w:line="280" w:lineRule="exact"/>
              <w:jc w:val="distribute"/>
              <w:rPr>
                <w:rFonts w:eastAsia="標楷體"/>
                <w:sz w:val="22"/>
              </w:rPr>
            </w:pPr>
            <w:r>
              <w:rPr>
                <w:rFonts w:eastAsia="標楷體" w:hAnsi="標楷體" w:hint="eastAsia"/>
                <w:sz w:val="22"/>
                <w:szCs w:val="22"/>
              </w:rPr>
              <w:t>稅前損益</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(409,587)</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87,485</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413,902</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915,348</w:t>
            </w:r>
          </w:p>
        </w:tc>
        <w:tc>
          <w:tcPr>
            <w:tcW w:w="1332" w:type="dxa"/>
            <w:tcBorders>
              <w:top w:val="single" w:sz="6" w:space="0" w:color="auto"/>
              <w:left w:val="single" w:sz="6" w:space="0" w:color="auto"/>
              <w:bottom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1,105,289</w:t>
            </w:r>
          </w:p>
        </w:tc>
        <w:tc>
          <w:tcPr>
            <w:tcW w:w="1464" w:type="dxa"/>
            <w:tcBorders>
              <w:top w:val="single" w:sz="6" w:space="0" w:color="auto"/>
              <w:bottom w:val="single" w:sz="6" w:space="0" w:color="auto"/>
              <w:right w:val="single" w:sz="12" w:space="0" w:color="auto"/>
            </w:tcBorders>
            <w:vAlign w:val="center"/>
          </w:tcPr>
          <w:p w:rsidR="00581B9F" w:rsidRPr="00C3660A" w:rsidRDefault="00581B9F" w:rsidP="00C3660A">
            <w:pPr>
              <w:spacing w:line="280" w:lineRule="exact"/>
              <w:ind w:right="57"/>
              <w:jc w:val="right"/>
              <w:rPr>
                <w:rFonts w:eastAsia="標楷體"/>
                <w:kern w:val="0"/>
              </w:rPr>
            </w:pPr>
            <w:r w:rsidRPr="00C3660A">
              <w:rPr>
                <w:rFonts w:eastAsia="標楷體"/>
                <w:kern w:val="0"/>
              </w:rPr>
              <w:t>880,478</w:t>
            </w:r>
          </w:p>
        </w:tc>
      </w:tr>
      <w:tr w:rsidR="00581B9F" w:rsidTr="006C7927">
        <w:tc>
          <w:tcPr>
            <w:tcW w:w="2344" w:type="dxa"/>
            <w:gridSpan w:val="2"/>
            <w:tcBorders>
              <w:top w:val="single" w:sz="6" w:space="0" w:color="auto"/>
              <w:left w:val="single" w:sz="12" w:space="0" w:color="auto"/>
              <w:bottom w:val="single" w:sz="6" w:space="0" w:color="auto"/>
              <w:right w:val="single" w:sz="6" w:space="0" w:color="auto"/>
            </w:tcBorders>
            <w:vAlign w:val="center"/>
          </w:tcPr>
          <w:p w:rsidR="00581B9F" w:rsidRDefault="00581B9F">
            <w:pPr>
              <w:spacing w:line="280" w:lineRule="exact"/>
              <w:jc w:val="distribute"/>
              <w:rPr>
                <w:rFonts w:eastAsia="標楷體"/>
                <w:sz w:val="22"/>
              </w:rPr>
            </w:pPr>
            <w:r>
              <w:rPr>
                <w:rFonts w:eastAsia="標楷體" w:hAnsi="標楷體" w:hint="eastAsia"/>
                <w:sz w:val="22"/>
                <w:szCs w:val="22"/>
              </w:rPr>
              <w:t>稅後損益</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(391,539)</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143,403</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613,267</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872,112</w:t>
            </w:r>
          </w:p>
        </w:tc>
        <w:tc>
          <w:tcPr>
            <w:tcW w:w="1332" w:type="dxa"/>
            <w:tcBorders>
              <w:top w:val="single" w:sz="6" w:space="0" w:color="auto"/>
              <w:left w:val="single" w:sz="6" w:space="0" w:color="auto"/>
              <w:bottom w:val="single" w:sz="6" w:space="0" w:color="auto"/>
            </w:tcBorders>
            <w:vAlign w:val="center"/>
          </w:tcPr>
          <w:p w:rsidR="00581B9F" w:rsidRPr="003B0A36" w:rsidRDefault="00581B9F" w:rsidP="00C3660A">
            <w:pPr>
              <w:pStyle w:val="SPBS"/>
              <w:spacing w:line="300" w:lineRule="exact"/>
              <w:ind w:right="90"/>
              <w:rPr>
                <w:rFonts w:eastAsia="標楷體"/>
                <w:color w:val="auto"/>
                <w:lang w:eastAsia="zh-TW"/>
              </w:rPr>
            </w:pPr>
            <w:r>
              <w:rPr>
                <w:rFonts w:eastAsia="標楷體"/>
                <w:color w:val="auto"/>
                <w:lang w:eastAsia="zh-TW"/>
              </w:rPr>
              <w:t>1,041,033</w:t>
            </w:r>
          </w:p>
        </w:tc>
        <w:tc>
          <w:tcPr>
            <w:tcW w:w="1464" w:type="dxa"/>
            <w:tcBorders>
              <w:top w:val="single" w:sz="6" w:space="0" w:color="auto"/>
              <w:bottom w:val="single" w:sz="6" w:space="0" w:color="auto"/>
              <w:right w:val="single" w:sz="12" w:space="0" w:color="auto"/>
            </w:tcBorders>
            <w:vAlign w:val="center"/>
          </w:tcPr>
          <w:p w:rsidR="00581B9F" w:rsidRPr="00C3660A" w:rsidRDefault="00581B9F" w:rsidP="00C3660A">
            <w:pPr>
              <w:spacing w:line="280" w:lineRule="exact"/>
              <w:ind w:right="57"/>
              <w:jc w:val="right"/>
              <w:rPr>
                <w:rFonts w:eastAsia="標楷體"/>
                <w:kern w:val="0"/>
              </w:rPr>
            </w:pPr>
            <w:r w:rsidRPr="00C3660A">
              <w:rPr>
                <w:rFonts w:eastAsia="標楷體"/>
                <w:kern w:val="0"/>
              </w:rPr>
              <w:t>760,720</w:t>
            </w:r>
          </w:p>
        </w:tc>
      </w:tr>
      <w:tr w:rsidR="00581B9F" w:rsidTr="006C7927">
        <w:tc>
          <w:tcPr>
            <w:tcW w:w="2344" w:type="dxa"/>
            <w:gridSpan w:val="2"/>
            <w:tcBorders>
              <w:top w:val="single" w:sz="6" w:space="0" w:color="auto"/>
              <w:left w:val="single" w:sz="12" w:space="0" w:color="auto"/>
              <w:bottom w:val="single" w:sz="6" w:space="0" w:color="auto"/>
              <w:right w:val="single" w:sz="6" w:space="0" w:color="auto"/>
            </w:tcBorders>
            <w:vAlign w:val="center"/>
          </w:tcPr>
          <w:p w:rsidR="00581B9F" w:rsidRDefault="00581B9F">
            <w:pPr>
              <w:spacing w:line="280" w:lineRule="exact"/>
              <w:jc w:val="distribute"/>
              <w:rPr>
                <w:rFonts w:eastAsia="標楷體"/>
                <w:sz w:val="22"/>
              </w:rPr>
            </w:pPr>
            <w:r>
              <w:rPr>
                <w:rFonts w:eastAsia="標楷體" w:hAnsi="標楷體" w:hint="eastAsia"/>
                <w:sz w:val="22"/>
                <w:szCs w:val="22"/>
              </w:rPr>
              <w:t>每股盈餘（元）</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7F223A" w:rsidRDefault="00581B9F" w:rsidP="00C3660A">
            <w:pPr>
              <w:pStyle w:val="SPBS"/>
              <w:spacing w:line="300" w:lineRule="exact"/>
              <w:ind w:right="90"/>
              <w:rPr>
                <w:rFonts w:eastAsia="標楷體"/>
                <w:color w:val="auto"/>
                <w:lang w:eastAsia="zh-TW"/>
              </w:rPr>
            </w:pPr>
            <w:r w:rsidRPr="007F223A">
              <w:rPr>
                <w:rFonts w:eastAsia="標楷體"/>
                <w:color w:val="auto"/>
                <w:lang w:eastAsia="zh-TW"/>
              </w:rPr>
              <w:t>(0.81)</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7F223A" w:rsidRDefault="00581B9F" w:rsidP="00C3660A">
            <w:pPr>
              <w:pStyle w:val="SPBS"/>
              <w:spacing w:line="300" w:lineRule="exact"/>
              <w:ind w:right="90"/>
              <w:rPr>
                <w:rFonts w:eastAsia="標楷體"/>
                <w:color w:val="auto"/>
                <w:lang w:eastAsia="zh-TW"/>
              </w:rPr>
            </w:pPr>
            <w:r w:rsidRPr="007F223A">
              <w:rPr>
                <w:rFonts w:eastAsia="標楷體"/>
                <w:color w:val="auto"/>
                <w:lang w:eastAsia="zh-TW"/>
              </w:rPr>
              <w:t>0.26</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7F223A" w:rsidRDefault="00581B9F" w:rsidP="00C3660A">
            <w:pPr>
              <w:pStyle w:val="SPBS"/>
              <w:spacing w:line="300" w:lineRule="exact"/>
              <w:ind w:right="90"/>
              <w:rPr>
                <w:rFonts w:eastAsia="標楷體"/>
                <w:color w:val="auto"/>
                <w:lang w:eastAsia="zh-TW"/>
              </w:rPr>
            </w:pPr>
            <w:r w:rsidRPr="007F223A">
              <w:rPr>
                <w:rFonts w:eastAsia="標楷體"/>
                <w:color w:val="auto"/>
                <w:lang w:eastAsia="zh-TW"/>
              </w:rPr>
              <w:t>1.11</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7F223A" w:rsidRDefault="00581B9F" w:rsidP="00C3660A">
            <w:pPr>
              <w:pStyle w:val="SPBS"/>
              <w:spacing w:line="300" w:lineRule="exact"/>
              <w:ind w:right="90"/>
              <w:rPr>
                <w:rFonts w:eastAsia="標楷體"/>
                <w:color w:val="auto"/>
                <w:lang w:eastAsia="zh-TW"/>
              </w:rPr>
            </w:pPr>
            <w:r w:rsidRPr="007F223A">
              <w:rPr>
                <w:rFonts w:eastAsia="標楷體"/>
                <w:color w:val="auto"/>
                <w:lang w:eastAsia="zh-TW"/>
              </w:rPr>
              <w:t>1.58</w:t>
            </w:r>
          </w:p>
        </w:tc>
        <w:tc>
          <w:tcPr>
            <w:tcW w:w="1332" w:type="dxa"/>
            <w:tcBorders>
              <w:top w:val="single" w:sz="6" w:space="0" w:color="auto"/>
              <w:left w:val="single" w:sz="6" w:space="0" w:color="auto"/>
              <w:bottom w:val="single" w:sz="6" w:space="0" w:color="auto"/>
            </w:tcBorders>
            <w:vAlign w:val="center"/>
          </w:tcPr>
          <w:p w:rsidR="00581B9F" w:rsidRPr="007F223A" w:rsidRDefault="00581B9F" w:rsidP="00C3660A">
            <w:pPr>
              <w:pStyle w:val="SPBS"/>
              <w:spacing w:line="300" w:lineRule="exact"/>
              <w:ind w:right="90"/>
              <w:rPr>
                <w:rFonts w:eastAsia="標楷體"/>
                <w:color w:val="auto"/>
                <w:lang w:eastAsia="zh-TW"/>
              </w:rPr>
            </w:pPr>
            <w:r w:rsidRPr="007F223A">
              <w:rPr>
                <w:rFonts w:eastAsia="標楷體"/>
                <w:color w:val="auto"/>
                <w:lang w:eastAsia="zh-TW"/>
              </w:rPr>
              <w:t>1.89</w:t>
            </w:r>
          </w:p>
        </w:tc>
        <w:tc>
          <w:tcPr>
            <w:tcW w:w="1464" w:type="dxa"/>
            <w:tcBorders>
              <w:top w:val="single" w:sz="6" w:space="0" w:color="auto"/>
              <w:bottom w:val="single" w:sz="6" w:space="0" w:color="auto"/>
              <w:right w:val="single" w:sz="12" w:space="0" w:color="auto"/>
            </w:tcBorders>
            <w:vAlign w:val="center"/>
          </w:tcPr>
          <w:p w:rsidR="00581B9F" w:rsidRPr="00C3660A" w:rsidRDefault="00581B9F" w:rsidP="00C3660A">
            <w:pPr>
              <w:spacing w:line="280" w:lineRule="exact"/>
              <w:ind w:right="57"/>
              <w:jc w:val="right"/>
              <w:rPr>
                <w:rFonts w:eastAsia="標楷體"/>
                <w:kern w:val="0"/>
              </w:rPr>
            </w:pPr>
            <w:r w:rsidRPr="00C3660A">
              <w:rPr>
                <w:rFonts w:eastAsia="標楷體"/>
                <w:kern w:val="0"/>
              </w:rPr>
              <w:t>1.3</w:t>
            </w:r>
            <w:r>
              <w:rPr>
                <w:rFonts w:eastAsia="標楷體"/>
                <w:kern w:val="0"/>
              </w:rPr>
              <w:t>5</w:t>
            </w:r>
          </w:p>
        </w:tc>
      </w:tr>
      <w:tr w:rsidR="00581B9F" w:rsidTr="006C7927">
        <w:trPr>
          <w:cantSplit/>
        </w:trPr>
        <w:tc>
          <w:tcPr>
            <w:tcW w:w="568" w:type="dxa"/>
            <w:vMerge w:val="restart"/>
            <w:tcBorders>
              <w:top w:val="single" w:sz="6" w:space="0" w:color="auto"/>
              <w:left w:val="single" w:sz="12" w:space="0" w:color="auto"/>
              <w:bottom w:val="single" w:sz="6" w:space="0" w:color="auto"/>
            </w:tcBorders>
            <w:vAlign w:val="center"/>
          </w:tcPr>
          <w:p w:rsidR="00581B9F" w:rsidRPr="00C3660A" w:rsidRDefault="00581B9F">
            <w:pPr>
              <w:spacing w:line="280" w:lineRule="exact"/>
              <w:jc w:val="distribute"/>
              <w:rPr>
                <w:rFonts w:eastAsia="標楷體"/>
                <w:sz w:val="22"/>
              </w:rPr>
            </w:pPr>
            <w:r w:rsidRPr="00C3660A">
              <w:rPr>
                <w:rFonts w:eastAsia="標楷體" w:hAnsi="標楷體" w:hint="eastAsia"/>
                <w:sz w:val="22"/>
                <w:szCs w:val="22"/>
              </w:rPr>
              <w:t>股利發放</w:t>
            </w:r>
          </w:p>
        </w:tc>
        <w:tc>
          <w:tcPr>
            <w:tcW w:w="1776" w:type="dxa"/>
            <w:tcBorders>
              <w:top w:val="single" w:sz="6" w:space="0" w:color="auto"/>
              <w:bottom w:val="single" w:sz="6" w:space="0" w:color="auto"/>
              <w:right w:val="single" w:sz="6" w:space="0" w:color="auto"/>
            </w:tcBorders>
            <w:vAlign w:val="center"/>
          </w:tcPr>
          <w:p w:rsidR="00581B9F" w:rsidRPr="00C3660A" w:rsidRDefault="00581B9F">
            <w:pPr>
              <w:spacing w:line="280" w:lineRule="exact"/>
              <w:jc w:val="distribute"/>
              <w:rPr>
                <w:rFonts w:eastAsia="標楷體"/>
                <w:sz w:val="22"/>
              </w:rPr>
            </w:pPr>
            <w:r w:rsidRPr="00C3660A">
              <w:rPr>
                <w:rFonts w:eastAsia="標楷體" w:hAnsi="標楷體" w:hint="eastAsia"/>
                <w:sz w:val="22"/>
                <w:szCs w:val="22"/>
              </w:rPr>
              <w:t>現金股利</w:t>
            </w:r>
            <w:r w:rsidRPr="00C3660A">
              <w:rPr>
                <w:rFonts w:eastAsia="標楷體"/>
                <w:sz w:val="22"/>
                <w:szCs w:val="22"/>
              </w:rPr>
              <w:t>(</w:t>
            </w:r>
            <w:r w:rsidRPr="00C3660A">
              <w:rPr>
                <w:rFonts w:eastAsia="標楷體" w:hAnsi="標楷體" w:hint="eastAsia"/>
                <w:sz w:val="22"/>
                <w:szCs w:val="22"/>
              </w:rPr>
              <w:t>元</w:t>
            </w:r>
            <w:r w:rsidRPr="00C3660A">
              <w:rPr>
                <w:rFonts w:eastAsia="標楷體"/>
                <w:sz w:val="22"/>
                <w:szCs w:val="22"/>
              </w:rPr>
              <w:t>)</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7F223A" w:rsidRDefault="00581B9F" w:rsidP="00C3660A">
            <w:pPr>
              <w:spacing w:line="280" w:lineRule="exact"/>
              <w:jc w:val="right"/>
              <w:rPr>
                <w:rFonts w:eastAsia="標楷體"/>
                <w:sz w:val="22"/>
              </w:rPr>
            </w:pPr>
            <w:r w:rsidRPr="007F223A">
              <w:rPr>
                <w:rFonts w:eastAsia="標楷體"/>
                <w:sz w:val="22"/>
                <w:szCs w:val="22"/>
              </w:rPr>
              <w:t>0</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7F223A" w:rsidRDefault="00581B9F" w:rsidP="00C3660A">
            <w:pPr>
              <w:spacing w:line="280" w:lineRule="exact"/>
              <w:jc w:val="right"/>
              <w:rPr>
                <w:rFonts w:eastAsia="標楷體"/>
                <w:color w:val="000000"/>
                <w:sz w:val="22"/>
              </w:rPr>
            </w:pPr>
            <w:r w:rsidRPr="007F223A">
              <w:rPr>
                <w:rFonts w:eastAsia="標楷體"/>
                <w:color w:val="000000"/>
                <w:sz w:val="22"/>
                <w:szCs w:val="22"/>
              </w:rPr>
              <w:t>0</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7F223A" w:rsidRDefault="00581B9F" w:rsidP="00C3660A">
            <w:pPr>
              <w:spacing w:line="280" w:lineRule="exact"/>
              <w:jc w:val="right"/>
              <w:rPr>
                <w:rFonts w:eastAsia="標楷體"/>
                <w:color w:val="000000"/>
                <w:sz w:val="22"/>
              </w:rPr>
            </w:pPr>
            <w:r w:rsidRPr="007F223A">
              <w:rPr>
                <w:rFonts w:eastAsia="標楷體"/>
                <w:color w:val="000000"/>
                <w:sz w:val="22"/>
                <w:szCs w:val="22"/>
              </w:rPr>
              <w:t>0</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7F223A" w:rsidRDefault="00581B9F" w:rsidP="00C3660A">
            <w:pPr>
              <w:spacing w:line="280" w:lineRule="exact"/>
              <w:jc w:val="right"/>
              <w:rPr>
                <w:rFonts w:eastAsia="標楷體"/>
                <w:color w:val="000000"/>
                <w:sz w:val="22"/>
              </w:rPr>
            </w:pPr>
            <w:r w:rsidRPr="007F223A">
              <w:rPr>
                <w:rFonts w:eastAsia="標楷體"/>
                <w:color w:val="000000"/>
                <w:sz w:val="22"/>
                <w:szCs w:val="22"/>
              </w:rPr>
              <w:t>0</w:t>
            </w:r>
          </w:p>
        </w:tc>
        <w:tc>
          <w:tcPr>
            <w:tcW w:w="1332" w:type="dxa"/>
            <w:tcBorders>
              <w:top w:val="single" w:sz="6" w:space="0" w:color="auto"/>
              <w:left w:val="single" w:sz="6" w:space="0" w:color="auto"/>
              <w:bottom w:val="single" w:sz="6" w:space="0" w:color="auto"/>
            </w:tcBorders>
            <w:vAlign w:val="center"/>
          </w:tcPr>
          <w:p w:rsidR="00581B9F" w:rsidRPr="007F223A" w:rsidRDefault="00581B9F" w:rsidP="00C3660A">
            <w:pPr>
              <w:tabs>
                <w:tab w:val="left" w:pos="1250"/>
              </w:tabs>
              <w:spacing w:line="280" w:lineRule="exact"/>
              <w:ind w:right="14"/>
              <w:jc w:val="right"/>
              <w:rPr>
                <w:rFonts w:eastAsia="標楷體"/>
                <w:color w:val="000000"/>
                <w:sz w:val="22"/>
              </w:rPr>
            </w:pPr>
            <w:r w:rsidRPr="007F223A">
              <w:rPr>
                <w:rFonts w:eastAsia="標楷體"/>
                <w:color w:val="000000"/>
                <w:sz w:val="22"/>
                <w:szCs w:val="22"/>
              </w:rPr>
              <w:t>0</w:t>
            </w:r>
          </w:p>
        </w:tc>
        <w:tc>
          <w:tcPr>
            <w:tcW w:w="1464" w:type="dxa"/>
            <w:tcBorders>
              <w:top w:val="single" w:sz="6" w:space="0" w:color="auto"/>
              <w:bottom w:val="single" w:sz="6" w:space="0" w:color="auto"/>
              <w:right w:val="single" w:sz="12" w:space="0" w:color="auto"/>
            </w:tcBorders>
            <w:vAlign w:val="center"/>
          </w:tcPr>
          <w:p w:rsidR="00581B9F" w:rsidRPr="007F223A" w:rsidRDefault="00581B9F" w:rsidP="00C3660A">
            <w:pPr>
              <w:spacing w:line="280" w:lineRule="exact"/>
              <w:ind w:right="57"/>
              <w:jc w:val="right"/>
              <w:rPr>
                <w:rFonts w:eastAsia="標楷體"/>
                <w:sz w:val="22"/>
              </w:rPr>
            </w:pPr>
            <w:r w:rsidRPr="007F223A">
              <w:rPr>
                <w:rFonts w:eastAsia="標楷體"/>
                <w:sz w:val="22"/>
                <w:szCs w:val="22"/>
              </w:rPr>
              <w:t>0</w:t>
            </w:r>
          </w:p>
        </w:tc>
      </w:tr>
      <w:tr w:rsidR="00581B9F" w:rsidTr="006C7927">
        <w:trPr>
          <w:cantSplit/>
        </w:trPr>
        <w:tc>
          <w:tcPr>
            <w:tcW w:w="568" w:type="dxa"/>
            <w:vMerge/>
            <w:tcBorders>
              <w:top w:val="single" w:sz="6" w:space="0" w:color="auto"/>
              <w:left w:val="single" w:sz="12" w:space="0" w:color="auto"/>
              <w:bottom w:val="single" w:sz="6" w:space="0" w:color="auto"/>
            </w:tcBorders>
            <w:vAlign w:val="center"/>
          </w:tcPr>
          <w:p w:rsidR="00581B9F" w:rsidRPr="00C3660A" w:rsidRDefault="00581B9F">
            <w:pPr>
              <w:spacing w:line="280" w:lineRule="exact"/>
              <w:jc w:val="distribute"/>
              <w:rPr>
                <w:rFonts w:eastAsia="標楷體"/>
                <w:sz w:val="22"/>
              </w:rPr>
            </w:pPr>
          </w:p>
        </w:tc>
        <w:tc>
          <w:tcPr>
            <w:tcW w:w="1776" w:type="dxa"/>
            <w:tcBorders>
              <w:top w:val="single" w:sz="6" w:space="0" w:color="auto"/>
              <w:bottom w:val="single" w:sz="6" w:space="0" w:color="auto"/>
              <w:right w:val="single" w:sz="6" w:space="0" w:color="auto"/>
            </w:tcBorders>
            <w:vAlign w:val="center"/>
          </w:tcPr>
          <w:p w:rsidR="00581B9F" w:rsidRPr="00C3660A" w:rsidRDefault="00581B9F">
            <w:pPr>
              <w:spacing w:line="280" w:lineRule="exact"/>
              <w:jc w:val="both"/>
              <w:rPr>
                <w:rFonts w:eastAsia="標楷體"/>
                <w:sz w:val="22"/>
              </w:rPr>
            </w:pPr>
            <w:r w:rsidRPr="00C3660A">
              <w:rPr>
                <w:rFonts w:eastAsia="標楷體" w:hAnsi="標楷體" w:hint="eastAsia"/>
                <w:sz w:val="22"/>
                <w:szCs w:val="22"/>
              </w:rPr>
              <w:t>股票股利</w:t>
            </w:r>
            <w:r w:rsidRPr="00C3660A">
              <w:rPr>
                <w:rFonts w:eastAsia="標楷體"/>
                <w:sz w:val="22"/>
                <w:szCs w:val="22"/>
              </w:rPr>
              <w:t>(</w:t>
            </w:r>
            <w:r w:rsidRPr="00C3660A">
              <w:rPr>
                <w:rFonts w:eastAsia="標楷體" w:hAnsi="標楷體" w:hint="eastAsia"/>
                <w:sz w:val="22"/>
                <w:szCs w:val="22"/>
              </w:rPr>
              <w:t>資本公積轉增資</w:t>
            </w:r>
            <w:r w:rsidRPr="00C3660A">
              <w:rPr>
                <w:rFonts w:eastAsia="標楷體"/>
                <w:sz w:val="22"/>
                <w:szCs w:val="22"/>
              </w:rPr>
              <w:t>)(</w:t>
            </w:r>
            <w:r w:rsidRPr="00C3660A">
              <w:rPr>
                <w:rFonts w:eastAsia="標楷體" w:hAnsi="標楷體" w:hint="eastAsia"/>
                <w:sz w:val="22"/>
                <w:szCs w:val="22"/>
              </w:rPr>
              <w:t>元</w:t>
            </w:r>
            <w:r w:rsidRPr="00C3660A">
              <w:rPr>
                <w:rFonts w:eastAsia="標楷體"/>
                <w:sz w:val="22"/>
                <w:szCs w:val="22"/>
              </w:rPr>
              <w:t>)</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7F223A" w:rsidRDefault="00581B9F" w:rsidP="00C3660A">
            <w:pPr>
              <w:spacing w:line="280" w:lineRule="exact"/>
              <w:jc w:val="right"/>
              <w:rPr>
                <w:rFonts w:eastAsia="標楷體"/>
                <w:sz w:val="22"/>
              </w:rPr>
            </w:pPr>
            <w:r w:rsidRPr="007F223A">
              <w:rPr>
                <w:rFonts w:eastAsia="標楷體"/>
                <w:sz w:val="22"/>
                <w:szCs w:val="22"/>
              </w:rPr>
              <w:t>0</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7F223A" w:rsidRDefault="00581B9F" w:rsidP="00C3660A">
            <w:pPr>
              <w:spacing w:line="280" w:lineRule="exact"/>
              <w:jc w:val="right"/>
              <w:rPr>
                <w:rFonts w:eastAsia="標楷體"/>
                <w:sz w:val="22"/>
              </w:rPr>
            </w:pPr>
            <w:r w:rsidRPr="007F223A">
              <w:rPr>
                <w:rFonts w:eastAsia="標楷體"/>
                <w:sz w:val="22"/>
                <w:szCs w:val="22"/>
              </w:rPr>
              <w:t>0</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7F223A" w:rsidRDefault="00581B9F" w:rsidP="00C3660A">
            <w:pPr>
              <w:spacing w:line="280" w:lineRule="exact"/>
              <w:jc w:val="right"/>
              <w:rPr>
                <w:rFonts w:eastAsia="標楷體"/>
                <w:sz w:val="22"/>
              </w:rPr>
            </w:pPr>
            <w:r w:rsidRPr="007F223A">
              <w:rPr>
                <w:rFonts w:eastAsia="標楷體"/>
                <w:sz w:val="22"/>
                <w:szCs w:val="22"/>
              </w:rPr>
              <w:t>0</w:t>
            </w:r>
          </w:p>
        </w:tc>
        <w:tc>
          <w:tcPr>
            <w:tcW w:w="1332" w:type="dxa"/>
            <w:tcBorders>
              <w:top w:val="single" w:sz="6" w:space="0" w:color="auto"/>
              <w:left w:val="single" w:sz="6" w:space="0" w:color="auto"/>
              <w:bottom w:val="single" w:sz="6" w:space="0" w:color="auto"/>
              <w:right w:val="single" w:sz="6" w:space="0" w:color="auto"/>
            </w:tcBorders>
            <w:vAlign w:val="center"/>
          </w:tcPr>
          <w:p w:rsidR="00581B9F" w:rsidRPr="007F223A" w:rsidRDefault="00581B9F" w:rsidP="00C3660A">
            <w:pPr>
              <w:spacing w:line="280" w:lineRule="exact"/>
              <w:jc w:val="right"/>
              <w:rPr>
                <w:rFonts w:eastAsia="標楷體"/>
                <w:sz w:val="22"/>
              </w:rPr>
            </w:pPr>
            <w:r w:rsidRPr="007F223A">
              <w:rPr>
                <w:rFonts w:eastAsia="標楷體"/>
                <w:sz w:val="22"/>
                <w:szCs w:val="22"/>
              </w:rPr>
              <w:t>0</w:t>
            </w:r>
          </w:p>
        </w:tc>
        <w:tc>
          <w:tcPr>
            <w:tcW w:w="1332" w:type="dxa"/>
            <w:tcBorders>
              <w:top w:val="single" w:sz="6" w:space="0" w:color="auto"/>
              <w:left w:val="single" w:sz="6" w:space="0" w:color="auto"/>
              <w:bottom w:val="single" w:sz="6" w:space="0" w:color="auto"/>
            </w:tcBorders>
            <w:vAlign w:val="center"/>
          </w:tcPr>
          <w:p w:rsidR="00581B9F" w:rsidRPr="007F223A" w:rsidRDefault="00581B9F" w:rsidP="00C3660A">
            <w:pPr>
              <w:spacing w:line="280" w:lineRule="exact"/>
              <w:jc w:val="right"/>
              <w:rPr>
                <w:rFonts w:eastAsia="標楷體"/>
                <w:sz w:val="22"/>
              </w:rPr>
            </w:pPr>
            <w:r w:rsidRPr="007F223A">
              <w:rPr>
                <w:rFonts w:eastAsia="標楷體"/>
                <w:sz w:val="22"/>
                <w:szCs w:val="22"/>
              </w:rPr>
              <w:t>0</w:t>
            </w:r>
          </w:p>
        </w:tc>
        <w:tc>
          <w:tcPr>
            <w:tcW w:w="1464" w:type="dxa"/>
            <w:tcBorders>
              <w:top w:val="single" w:sz="6" w:space="0" w:color="auto"/>
              <w:bottom w:val="single" w:sz="6" w:space="0" w:color="auto"/>
              <w:right w:val="single" w:sz="12" w:space="0" w:color="auto"/>
            </w:tcBorders>
            <w:vAlign w:val="center"/>
          </w:tcPr>
          <w:p w:rsidR="00581B9F" w:rsidRPr="007F223A" w:rsidRDefault="00581B9F" w:rsidP="00C3660A">
            <w:pPr>
              <w:spacing w:line="280" w:lineRule="exact"/>
              <w:ind w:right="57"/>
              <w:jc w:val="right"/>
              <w:rPr>
                <w:rFonts w:eastAsia="標楷體"/>
                <w:sz w:val="22"/>
              </w:rPr>
            </w:pPr>
            <w:r w:rsidRPr="007F223A">
              <w:rPr>
                <w:rFonts w:eastAsia="標楷體"/>
                <w:sz w:val="22"/>
                <w:szCs w:val="22"/>
              </w:rPr>
              <w:t>0</w:t>
            </w:r>
          </w:p>
        </w:tc>
      </w:tr>
      <w:tr w:rsidR="00581B9F" w:rsidTr="006C7927">
        <w:trPr>
          <w:cantSplit/>
        </w:trPr>
        <w:tc>
          <w:tcPr>
            <w:tcW w:w="568" w:type="dxa"/>
            <w:vMerge/>
            <w:tcBorders>
              <w:top w:val="single" w:sz="6" w:space="0" w:color="auto"/>
              <w:left w:val="single" w:sz="12" w:space="0" w:color="auto"/>
              <w:bottom w:val="single" w:sz="12" w:space="0" w:color="auto"/>
            </w:tcBorders>
            <w:vAlign w:val="center"/>
          </w:tcPr>
          <w:p w:rsidR="00581B9F" w:rsidRPr="00C3660A" w:rsidRDefault="00581B9F">
            <w:pPr>
              <w:spacing w:line="280" w:lineRule="exact"/>
              <w:jc w:val="distribute"/>
              <w:rPr>
                <w:rFonts w:eastAsia="標楷體"/>
                <w:sz w:val="22"/>
              </w:rPr>
            </w:pPr>
          </w:p>
        </w:tc>
        <w:tc>
          <w:tcPr>
            <w:tcW w:w="1776" w:type="dxa"/>
            <w:tcBorders>
              <w:top w:val="single" w:sz="6" w:space="0" w:color="auto"/>
              <w:bottom w:val="single" w:sz="12" w:space="0" w:color="auto"/>
              <w:right w:val="single" w:sz="6" w:space="0" w:color="auto"/>
            </w:tcBorders>
            <w:vAlign w:val="center"/>
          </w:tcPr>
          <w:p w:rsidR="00581B9F" w:rsidRPr="00C3660A" w:rsidRDefault="00581B9F">
            <w:pPr>
              <w:spacing w:line="280" w:lineRule="exact"/>
              <w:jc w:val="both"/>
              <w:rPr>
                <w:rFonts w:eastAsia="標楷體"/>
                <w:sz w:val="22"/>
              </w:rPr>
            </w:pPr>
            <w:r w:rsidRPr="00C3660A">
              <w:rPr>
                <w:rFonts w:eastAsia="標楷體" w:hAnsi="標楷體" w:hint="eastAsia"/>
                <w:sz w:val="22"/>
                <w:szCs w:val="22"/>
              </w:rPr>
              <w:t>股票股利</w:t>
            </w:r>
            <w:r w:rsidRPr="00C3660A">
              <w:rPr>
                <w:rFonts w:eastAsia="標楷體"/>
                <w:sz w:val="22"/>
                <w:szCs w:val="22"/>
              </w:rPr>
              <w:t>(</w:t>
            </w:r>
            <w:r w:rsidRPr="00C3660A">
              <w:rPr>
                <w:rFonts w:eastAsia="標楷體" w:hAnsi="標楷體" w:hint="eastAsia"/>
                <w:sz w:val="22"/>
                <w:szCs w:val="22"/>
              </w:rPr>
              <w:t>盈餘轉增資</w:t>
            </w:r>
            <w:r w:rsidRPr="00C3660A">
              <w:rPr>
                <w:rFonts w:eastAsia="標楷體"/>
                <w:sz w:val="22"/>
                <w:szCs w:val="22"/>
              </w:rPr>
              <w:t>)(</w:t>
            </w:r>
            <w:r w:rsidRPr="00C3660A">
              <w:rPr>
                <w:rFonts w:eastAsia="標楷體" w:hAnsi="標楷體" w:hint="eastAsia"/>
                <w:sz w:val="22"/>
                <w:szCs w:val="22"/>
              </w:rPr>
              <w:t>元</w:t>
            </w:r>
            <w:r w:rsidRPr="00C3660A">
              <w:rPr>
                <w:rFonts w:eastAsia="標楷體"/>
                <w:sz w:val="22"/>
                <w:szCs w:val="22"/>
              </w:rPr>
              <w:t>)</w:t>
            </w:r>
          </w:p>
        </w:tc>
        <w:tc>
          <w:tcPr>
            <w:tcW w:w="1332" w:type="dxa"/>
            <w:tcBorders>
              <w:top w:val="single" w:sz="6" w:space="0" w:color="auto"/>
              <w:left w:val="single" w:sz="6" w:space="0" w:color="auto"/>
              <w:bottom w:val="single" w:sz="12" w:space="0" w:color="auto"/>
              <w:right w:val="single" w:sz="6" w:space="0" w:color="auto"/>
            </w:tcBorders>
            <w:vAlign w:val="center"/>
          </w:tcPr>
          <w:p w:rsidR="00581B9F" w:rsidRPr="007F223A" w:rsidRDefault="00581B9F" w:rsidP="00C3660A">
            <w:pPr>
              <w:spacing w:line="280" w:lineRule="exact"/>
              <w:jc w:val="right"/>
              <w:rPr>
                <w:rFonts w:eastAsia="標楷體"/>
                <w:color w:val="000000"/>
                <w:sz w:val="22"/>
              </w:rPr>
            </w:pPr>
            <w:r w:rsidRPr="007F223A">
              <w:rPr>
                <w:rFonts w:eastAsia="標楷體"/>
                <w:color w:val="000000"/>
                <w:sz w:val="22"/>
                <w:szCs w:val="22"/>
              </w:rPr>
              <w:t>0</w:t>
            </w:r>
          </w:p>
        </w:tc>
        <w:tc>
          <w:tcPr>
            <w:tcW w:w="1332" w:type="dxa"/>
            <w:tcBorders>
              <w:top w:val="single" w:sz="6" w:space="0" w:color="auto"/>
              <w:left w:val="single" w:sz="6" w:space="0" w:color="auto"/>
              <w:bottom w:val="single" w:sz="12" w:space="0" w:color="auto"/>
              <w:right w:val="single" w:sz="6" w:space="0" w:color="auto"/>
            </w:tcBorders>
            <w:vAlign w:val="center"/>
          </w:tcPr>
          <w:p w:rsidR="00581B9F" w:rsidRPr="007F223A" w:rsidRDefault="00581B9F" w:rsidP="00C3660A">
            <w:pPr>
              <w:spacing w:line="280" w:lineRule="exact"/>
              <w:jc w:val="right"/>
              <w:rPr>
                <w:rFonts w:eastAsia="標楷體"/>
                <w:color w:val="000000"/>
                <w:sz w:val="22"/>
              </w:rPr>
            </w:pPr>
            <w:r w:rsidRPr="007F223A">
              <w:rPr>
                <w:rFonts w:eastAsia="標楷體"/>
                <w:color w:val="000000"/>
                <w:sz w:val="22"/>
                <w:szCs w:val="22"/>
              </w:rPr>
              <w:t>0</w:t>
            </w:r>
          </w:p>
        </w:tc>
        <w:tc>
          <w:tcPr>
            <w:tcW w:w="1332" w:type="dxa"/>
            <w:tcBorders>
              <w:top w:val="single" w:sz="6" w:space="0" w:color="auto"/>
              <w:left w:val="single" w:sz="6" w:space="0" w:color="auto"/>
              <w:bottom w:val="single" w:sz="12" w:space="0" w:color="auto"/>
              <w:right w:val="single" w:sz="6" w:space="0" w:color="auto"/>
            </w:tcBorders>
            <w:vAlign w:val="center"/>
          </w:tcPr>
          <w:p w:rsidR="00581B9F" w:rsidRPr="007F223A" w:rsidRDefault="00581B9F" w:rsidP="00C3660A">
            <w:pPr>
              <w:wordWrap w:val="0"/>
              <w:spacing w:line="280" w:lineRule="exact"/>
              <w:jc w:val="right"/>
              <w:rPr>
                <w:rFonts w:eastAsia="標楷體"/>
                <w:color w:val="000000"/>
                <w:sz w:val="22"/>
              </w:rPr>
            </w:pPr>
            <w:r w:rsidRPr="007F223A">
              <w:rPr>
                <w:rFonts w:eastAsia="標楷體"/>
                <w:color w:val="000000"/>
                <w:sz w:val="22"/>
                <w:szCs w:val="22"/>
              </w:rPr>
              <w:t>0</w:t>
            </w:r>
          </w:p>
        </w:tc>
        <w:tc>
          <w:tcPr>
            <w:tcW w:w="1332" w:type="dxa"/>
            <w:tcBorders>
              <w:top w:val="single" w:sz="6" w:space="0" w:color="auto"/>
              <w:left w:val="single" w:sz="6" w:space="0" w:color="auto"/>
              <w:bottom w:val="single" w:sz="12" w:space="0" w:color="auto"/>
              <w:right w:val="single" w:sz="6" w:space="0" w:color="auto"/>
            </w:tcBorders>
            <w:vAlign w:val="center"/>
          </w:tcPr>
          <w:p w:rsidR="00581B9F" w:rsidRPr="007F223A" w:rsidRDefault="00581B9F" w:rsidP="00C3660A">
            <w:pPr>
              <w:spacing w:line="280" w:lineRule="exact"/>
              <w:jc w:val="right"/>
              <w:rPr>
                <w:rFonts w:eastAsia="標楷體"/>
                <w:color w:val="000000"/>
                <w:sz w:val="22"/>
              </w:rPr>
            </w:pPr>
            <w:r w:rsidRPr="007F223A">
              <w:rPr>
                <w:rFonts w:eastAsia="標楷體"/>
                <w:color w:val="000000"/>
                <w:sz w:val="22"/>
                <w:szCs w:val="22"/>
              </w:rPr>
              <w:t>0</w:t>
            </w:r>
          </w:p>
        </w:tc>
        <w:tc>
          <w:tcPr>
            <w:tcW w:w="1332" w:type="dxa"/>
            <w:tcBorders>
              <w:top w:val="single" w:sz="6" w:space="0" w:color="auto"/>
              <w:left w:val="single" w:sz="6" w:space="0" w:color="auto"/>
              <w:bottom w:val="single" w:sz="12" w:space="0" w:color="auto"/>
            </w:tcBorders>
            <w:vAlign w:val="center"/>
          </w:tcPr>
          <w:p w:rsidR="00581B9F" w:rsidRPr="007F223A" w:rsidRDefault="00581B9F" w:rsidP="00C3660A">
            <w:pPr>
              <w:tabs>
                <w:tab w:val="left" w:pos="1250"/>
              </w:tabs>
              <w:spacing w:line="280" w:lineRule="exact"/>
              <w:ind w:right="14"/>
              <w:jc w:val="right"/>
              <w:rPr>
                <w:rFonts w:eastAsia="標楷體"/>
                <w:color w:val="000000"/>
                <w:sz w:val="22"/>
              </w:rPr>
            </w:pPr>
            <w:r w:rsidRPr="007F223A">
              <w:rPr>
                <w:rFonts w:eastAsia="標楷體"/>
                <w:color w:val="000000"/>
                <w:sz w:val="22"/>
                <w:szCs w:val="22"/>
              </w:rPr>
              <w:t>0</w:t>
            </w:r>
          </w:p>
        </w:tc>
        <w:tc>
          <w:tcPr>
            <w:tcW w:w="1464" w:type="dxa"/>
            <w:tcBorders>
              <w:top w:val="single" w:sz="6" w:space="0" w:color="auto"/>
              <w:bottom w:val="single" w:sz="12" w:space="0" w:color="auto"/>
              <w:right w:val="single" w:sz="12" w:space="0" w:color="auto"/>
            </w:tcBorders>
            <w:vAlign w:val="center"/>
          </w:tcPr>
          <w:p w:rsidR="00581B9F" w:rsidRPr="007F223A" w:rsidRDefault="00581B9F" w:rsidP="00C3660A">
            <w:pPr>
              <w:spacing w:line="280" w:lineRule="exact"/>
              <w:ind w:right="57"/>
              <w:jc w:val="right"/>
              <w:rPr>
                <w:rFonts w:eastAsia="標楷體"/>
                <w:sz w:val="22"/>
              </w:rPr>
            </w:pPr>
            <w:r w:rsidRPr="007F223A">
              <w:rPr>
                <w:rFonts w:eastAsia="標楷體"/>
                <w:sz w:val="22"/>
                <w:szCs w:val="22"/>
              </w:rPr>
              <w:t>0</w:t>
            </w:r>
          </w:p>
        </w:tc>
      </w:tr>
    </w:tbl>
    <w:p w:rsidR="00581B9F" w:rsidRDefault="00581B9F" w:rsidP="006C7927">
      <w:pPr>
        <w:pStyle w:val="Web"/>
        <w:widowControl w:val="0"/>
        <w:spacing w:before="0" w:beforeAutospacing="0" w:after="0" w:afterAutospacing="0"/>
        <w:rPr>
          <w:rFonts w:ascii="Times New Roman" w:eastAsia="標楷體" w:hAnsi="Times New Roman"/>
          <w:kern w:val="2"/>
        </w:rPr>
      </w:pPr>
    </w:p>
    <w:tbl>
      <w:tblPr>
        <w:tblW w:w="1054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7"/>
        <w:gridCol w:w="191"/>
        <w:gridCol w:w="76"/>
        <w:gridCol w:w="1080"/>
        <w:gridCol w:w="1398"/>
        <w:gridCol w:w="1736"/>
        <w:gridCol w:w="1665"/>
        <w:gridCol w:w="1610"/>
        <w:gridCol w:w="1691"/>
      </w:tblGrid>
      <w:tr w:rsidR="00581B9F" w:rsidTr="006C7927">
        <w:trPr>
          <w:cantSplit/>
          <w:trHeight w:val="445"/>
        </w:trPr>
        <w:tc>
          <w:tcPr>
            <w:tcW w:w="10544" w:type="dxa"/>
            <w:gridSpan w:val="9"/>
            <w:tcBorders>
              <w:top w:val="single" w:sz="12" w:space="0" w:color="auto"/>
              <w:left w:val="single" w:sz="12" w:space="0" w:color="auto"/>
              <w:bottom w:val="single" w:sz="6" w:space="0" w:color="auto"/>
              <w:right w:val="single" w:sz="12" w:space="0" w:color="auto"/>
            </w:tcBorders>
            <w:vAlign w:val="center"/>
          </w:tcPr>
          <w:p w:rsidR="00581B9F" w:rsidRDefault="00F56512" w:rsidP="00F56512">
            <w:pPr>
              <w:spacing w:line="300" w:lineRule="exact"/>
              <w:ind w:firstLineChars="1650" w:firstLine="3960"/>
              <w:jc w:val="center"/>
              <w:rPr>
                <w:rFonts w:eastAsia="標楷體"/>
                <w:sz w:val="20"/>
                <w:szCs w:val="20"/>
              </w:rPr>
            </w:pPr>
            <w:r>
              <w:rPr>
                <w:noProof/>
              </w:rPr>
              <mc:AlternateContent>
                <mc:Choice Requires="wps">
                  <w:drawing>
                    <wp:anchor distT="0" distB="0" distL="114300" distR="114300" simplePos="0" relativeHeight="251662848" behindDoc="1" locked="0" layoutInCell="1" allowOverlap="1">
                      <wp:simplePos x="0" y="0"/>
                      <wp:positionH relativeFrom="column">
                        <wp:posOffset>0</wp:posOffset>
                      </wp:positionH>
                      <wp:positionV relativeFrom="paragraph">
                        <wp:posOffset>8255</wp:posOffset>
                      </wp:positionV>
                      <wp:extent cx="6642100" cy="685165"/>
                      <wp:effectExtent l="0" t="0" r="0" b="190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B9F" w:rsidRDefault="00581B9F" w:rsidP="00C36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9" type="#_x0000_t202" style="position:absolute;left:0;text-align:left;margin-left:0;margin-top:.65pt;width:523pt;height:5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" fillcolor="#ededed" stroked="f">
                      <v:fill rotate="t" focus="50%" type="gradient"/>
                      <v:textbox>
                        <w:txbxContent>
                          <w:p w:rsidR="00581B9F" w:rsidRDefault="00581B9F" w:rsidP="00C3660A"/>
                        </w:txbxContent>
                      </v:textbox>
                    </v:shape>
                  </w:pict>
                </mc:Fallback>
              </mc:AlternateContent>
            </w:r>
            <w:r w:rsidR="00581B9F">
              <w:rPr>
                <w:rFonts w:eastAsia="標楷體" w:hAnsi="標楷體" w:hint="eastAsia"/>
                <w:b/>
                <w:bCs/>
              </w:rPr>
              <w:t>最近五年度簡明資產負債表</w:t>
            </w:r>
            <w:r w:rsidR="00581B9F">
              <w:rPr>
                <w:rFonts w:eastAsia="標楷體" w:hAnsi="標楷體"/>
                <w:b/>
                <w:bCs/>
              </w:rPr>
              <w:t xml:space="preserve">                </w:t>
            </w:r>
            <w:r w:rsidR="00581B9F">
              <w:rPr>
                <w:rFonts w:eastAsia="標楷體" w:hAnsi="標楷體" w:hint="eastAsia"/>
                <w:sz w:val="20"/>
                <w:szCs w:val="20"/>
              </w:rPr>
              <w:t>單位：新台幣仟元</w:t>
            </w:r>
          </w:p>
        </w:tc>
      </w:tr>
      <w:tr w:rsidR="00581B9F" w:rsidTr="006311C0">
        <w:tc>
          <w:tcPr>
            <w:tcW w:w="2444" w:type="dxa"/>
            <w:gridSpan w:val="4"/>
            <w:tcBorders>
              <w:top w:val="single" w:sz="6" w:space="0" w:color="auto"/>
              <w:left w:val="single" w:sz="12" w:space="0" w:color="auto"/>
              <w:bottom w:val="single" w:sz="6" w:space="0" w:color="auto"/>
              <w:right w:val="single" w:sz="6" w:space="0" w:color="auto"/>
              <w:tl2br w:val="single" w:sz="6" w:space="0" w:color="auto"/>
            </w:tcBorders>
            <w:vAlign w:val="center"/>
          </w:tcPr>
          <w:p w:rsidR="00581B9F" w:rsidRDefault="00581B9F" w:rsidP="006311C0">
            <w:pPr>
              <w:spacing w:line="240" w:lineRule="exact"/>
              <w:ind w:left="57" w:right="57"/>
              <w:jc w:val="right"/>
              <w:rPr>
                <w:rFonts w:eastAsia="標楷體"/>
                <w:sz w:val="22"/>
              </w:rPr>
            </w:pPr>
            <w:r>
              <w:rPr>
                <w:rFonts w:eastAsia="標楷體" w:hAnsi="標楷體" w:hint="eastAsia"/>
                <w:sz w:val="22"/>
                <w:szCs w:val="22"/>
              </w:rPr>
              <w:t>年度</w:t>
            </w:r>
          </w:p>
          <w:p w:rsidR="00581B9F" w:rsidRDefault="00581B9F" w:rsidP="006311C0">
            <w:pPr>
              <w:spacing w:line="240" w:lineRule="exact"/>
              <w:rPr>
                <w:rFonts w:eastAsia="標楷體"/>
                <w:sz w:val="22"/>
              </w:rPr>
            </w:pPr>
            <w:r>
              <w:rPr>
                <w:rFonts w:eastAsia="標楷體" w:hAnsi="標楷體" w:hint="eastAsia"/>
                <w:sz w:val="22"/>
                <w:szCs w:val="22"/>
              </w:rPr>
              <w:t>項目</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Default="00581B9F" w:rsidP="006311C0">
            <w:pPr>
              <w:spacing w:line="300" w:lineRule="exact"/>
              <w:jc w:val="center"/>
              <w:rPr>
                <w:rFonts w:eastAsia="標楷體"/>
                <w:sz w:val="22"/>
              </w:rPr>
            </w:pPr>
            <w:r>
              <w:rPr>
                <w:rFonts w:eastAsia="標楷體"/>
                <w:sz w:val="22"/>
                <w:szCs w:val="22"/>
              </w:rPr>
              <w:t>94</w:t>
            </w:r>
            <w:r>
              <w:rPr>
                <w:rFonts w:eastAsia="標楷體" w:hAnsi="標楷體" w:hint="eastAsia"/>
                <w:sz w:val="22"/>
                <w:szCs w:val="22"/>
              </w:rPr>
              <w:t>年</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Default="00581B9F" w:rsidP="006311C0">
            <w:pPr>
              <w:spacing w:line="300" w:lineRule="exact"/>
              <w:jc w:val="center"/>
              <w:rPr>
                <w:rFonts w:eastAsia="標楷體"/>
                <w:sz w:val="22"/>
              </w:rPr>
            </w:pPr>
            <w:r>
              <w:rPr>
                <w:rFonts w:eastAsia="標楷體"/>
                <w:sz w:val="22"/>
                <w:szCs w:val="22"/>
              </w:rPr>
              <w:t>95</w:t>
            </w:r>
            <w:r>
              <w:rPr>
                <w:rFonts w:eastAsia="標楷體" w:hAnsi="標楷體" w:hint="eastAsia"/>
                <w:sz w:val="22"/>
                <w:szCs w:val="22"/>
              </w:rPr>
              <w:t>年</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Default="00581B9F" w:rsidP="006311C0">
            <w:pPr>
              <w:spacing w:line="300" w:lineRule="exact"/>
              <w:jc w:val="center"/>
              <w:rPr>
                <w:rFonts w:eastAsia="標楷體"/>
                <w:sz w:val="22"/>
              </w:rPr>
            </w:pPr>
            <w:r>
              <w:rPr>
                <w:rFonts w:eastAsia="標楷體"/>
                <w:sz w:val="22"/>
                <w:szCs w:val="22"/>
              </w:rPr>
              <w:t>96</w:t>
            </w:r>
            <w:r>
              <w:rPr>
                <w:rFonts w:eastAsia="標楷體" w:hAnsi="標楷體" w:hint="eastAsia"/>
                <w:sz w:val="22"/>
                <w:szCs w:val="22"/>
              </w:rPr>
              <w:t>年</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Default="00581B9F" w:rsidP="006311C0">
            <w:pPr>
              <w:spacing w:line="300" w:lineRule="exact"/>
              <w:jc w:val="center"/>
              <w:rPr>
                <w:rFonts w:eastAsia="標楷體"/>
                <w:sz w:val="22"/>
              </w:rPr>
            </w:pPr>
            <w:r>
              <w:rPr>
                <w:rFonts w:eastAsia="標楷體"/>
                <w:sz w:val="22"/>
                <w:szCs w:val="22"/>
              </w:rPr>
              <w:t>97</w:t>
            </w:r>
            <w:r>
              <w:rPr>
                <w:rFonts w:eastAsia="標楷體" w:hAnsi="標楷體" w:hint="eastAsia"/>
                <w:sz w:val="22"/>
                <w:szCs w:val="22"/>
              </w:rPr>
              <w:t>年</w:t>
            </w:r>
          </w:p>
        </w:tc>
        <w:tc>
          <w:tcPr>
            <w:tcW w:w="1691" w:type="dxa"/>
            <w:tcBorders>
              <w:top w:val="single" w:sz="6" w:space="0" w:color="auto"/>
              <w:bottom w:val="single" w:sz="6" w:space="0" w:color="auto"/>
              <w:right w:val="single" w:sz="12" w:space="0" w:color="auto"/>
            </w:tcBorders>
            <w:vAlign w:val="center"/>
          </w:tcPr>
          <w:p w:rsidR="00581B9F" w:rsidRDefault="00581B9F" w:rsidP="006311C0">
            <w:pPr>
              <w:spacing w:line="300" w:lineRule="exact"/>
              <w:jc w:val="center"/>
              <w:rPr>
                <w:rFonts w:eastAsia="標楷體"/>
                <w:sz w:val="22"/>
              </w:rPr>
            </w:pPr>
            <w:r>
              <w:rPr>
                <w:rFonts w:eastAsia="標楷體"/>
                <w:sz w:val="22"/>
                <w:szCs w:val="22"/>
              </w:rPr>
              <w:t>98</w:t>
            </w:r>
            <w:r>
              <w:rPr>
                <w:rFonts w:eastAsia="標楷體" w:hAnsi="標楷體" w:hint="eastAsia"/>
                <w:sz w:val="22"/>
                <w:szCs w:val="22"/>
              </w:rPr>
              <w:t>年</w:t>
            </w:r>
          </w:p>
        </w:tc>
      </w:tr>
      <w:tr w:rsidR="00581B9F" w:rsidTr="006311C0">
        <w:tc>
          <w:tcPr>
            <w:tcW w:w="2444" w:type="dxa"/>
            <w:gridSpan w:val="4"/>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流動資產</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1,330,408</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1,477,018</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2,139,585</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2,451,703</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2,511,962</w:t>
            </w:r>
          </w:p>
        </w:tc>
      </w:tr>
      <w:tr w:rsidR="00581B9F" w:rsidTr="006311C0">
        <w:tc>
          <w:tcPr>
            <w:tcW w:w="2444" w:type="dxa"/>
            <w:gridSpan w:val="4"/>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基金及長期投資</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153,956</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168,484</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114,655</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210,252</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345,096</w:t>
            </w:r>
          </w:p>
        </w:tc>
      </w:tr>
      <w:tr w:rsidR="00581B9F" w:rsidTr="006311C0">
        <w:tc>
          <w:tcPr>
            <w:tcW w:w="2444" w:type="dxa"/>
            <w:gridSpan w:val="4"/>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固定資產</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3,393,347</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3,255,295</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3,077,707</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2,831,439</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2,712,438</w:t>
            </w:r>
          </w:p>
        </w:tc>
      </w:tr>
      <w:tr w:rsidR="00581B9F" w:rsidTr="006311C0">
        <w:tc>
          <w:tcPr>
            <w:tcW w:w="2444" w:type="dxa"/>
            <w:gridSpan w:val="4"/>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無形資產</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185,625</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8B7FBD">
              <w:rPr>
                <w:rFonts w:eastAsia="標楷體"/>
                <w:color w:val="000000"/>
                <w:sz w:val="20"/>
              </w:rPr>
              <w:t>150,480</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8B7FBD" w:rsidRDefault="00581B9F" w:rsidP="006311C0">
            <w:pPr>
              <w:jc w:val="right"/>
              <w:rPr>
                <w:rFonts w:eastAsia="標楷體"/>
                <w:color w:val="000000"/>
                <w:sz w:val="20"/>
              </w:rPr>
            </w:pPr>
            <w:r w:rsidRPr="00F63BAA">
              <w:rPr>
                <w:rFonts w:eastAsia="標楷體"/>
                <w:sz w:val="20"/>
              </w:rPr>
              <w:t>108,425</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68,304</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25,501</w:t>
            </w:r>
          </w:p>
        </w:tc>
      </w:tr>
      <w:tr w:rsidR="00581B9F" w:rsidTr="006311C0">
        <w:tc>
          <w:tcPr>
            <w:tcW w:w="2444" w:type="dxa"/>
            <w:gridSpan w:val="4"/>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其他資產</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21,393</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8B7FBD">
              <w:rPr>
                <w:rFonts w:eastAsia="標楷體"/>
                <w:color w:val="000000"/>
                <w:sz w:val="20"/>
              </w:rPr>
              <w:t>49,900</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8B7FBD" w:rsidRDefault="00581B9F" w:rsidP="006311C0">
            <w:pPr>
              <w:jc w:val="right"/>
              <w:rPr>
                <w:rFonts w:eastAsia="標楷體"/>
                <w:color w:val="000000"/>
                <w:sz w:val="20"/>
              </w:rPr>
            </w:pPr>
            <w:r w:rsidRPr="00F63BAA">
              <w:rPr>
                <w:rFonts w:eastAsia="標楷體"/>
                <w:sz w:val="20"/>
              </w:rPr>
              <w:t>196,408</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176,454</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205,093</w:t>
            </w:r>
          </w:p>
        </w:tc>
      </w:tr>
      <w:tr w:rsidR="00581B9F" w:rsidTr="006311C0">
        <w:tc>
          <w:tcPr>
            <w:tcW w:w="2444" w:type="dxa"/>
            <w:gridSpan w:val="4"/>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資產總額</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5,084,729</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8B7FBD">
              <w:rPr>
                <w:rFonts w:eastAsia="標楷體"/>
                <w:color w:val="000000"/>
                <w:sz w:val="20"/>
              </w:rPr>
              <w:t>5,101,177</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8B7FBD" w:rsidRDefault="00581B9F" w:rsidP="006311C0">
            <w:pPr>
              <w:jc w:val="right"/>
              <w:rPr>
                <w:rFonts w:eastAsia="標楷體"/>
                <w:color w:val="000000"/>
                <w:sz w:val="20"/>
              </w:rPr>
            </w:pPr>
            <w:r w:rsidRPr="00F63BAA">
              <w:rPr>
                <w:rFonts w:eastAsia="標楷體"/>
                <w:sz w:val="20"/>
              </w:rPr>
              <w:t>5,636,780</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5,738,152</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5,800,090</w:t>
            </w:r>
          </w:p>
        </w:tc>
      </w:tr>
      <w:tr w:rsidR="00581B9F" w:rsidTr="006311C0">
        <w:trPr>
          <w:cantSplit/>
        </w:trPr>
        <w:tc>
          <w:tcPr>
            <w:tcW w:w="1364" w:type="dxa"/>
            <w:gridSpan w:val="3"/>
            <w:vMerge w:val="restart"/>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流動負債</w:t>
            </w:r>
          </w:p>
        </w:tc>
        <w:tc>
          <w:tcPr>
            <w:tcW w:w="108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distribute"/>
              <w:rPr>
                <w:rFonts w:eastAsia="標楷體"/>
                <w:sz w:val="20"/>
              </w:rPr>
            </w:pPr>
            <w:r>
              <w:rPr>
                <w:rFonts w:eastAsia="標楷體" w:hint="eastAsia"/>
                <w:sz w:val="20"/>
              </w:rPr>
              <w:t>分配前</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423,147</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456,837</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333,254</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434,012</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658,747</w:t>
            </w:r>
          </w:p>
        </w:tc>
      </w:tr>
      <w:tr w:rsidR="00581B9F" w:rsidTr="006311C0">
        <w:trPr>
          <w:cantSplit/>
        </w:trPr>
        <w:tc>
          <w:tcPr>
            <w:tcW w:w="1364" w:type="dxa"/>
            <w:gridSpan w:val="3"/>
            <w:vMerge/>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distribute"/>
              <w:rPr>
                <w:rFonts w:eastAsia="標楷體"/>
                <w:sz w:val="20"/>
              </w:rPr>
            </w:pPr>
            <w:r>
              <w:rPr>
                <w:rFonts w:eastAsia="標楷體" w:hint="eastAsia"/>
                <w:sz w:val="20"/>
              </w:rPr>
              <w:t>分配後</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423,147</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456,837</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333,254</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434,012</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658,747</w:t>
            </w:r>
          </w:p>
        </w:tc>
      </w:tr>
      <w:tr w:rsidR="00581B9F" w:rsidTr="006311C0">
        <w:tc>
          <w:tcPr>
            <w:tcW w:w="2444" w:type="dxa"/>
            <w:gridSpan w:val="4"/>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長期負債</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2,860,849</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2,698,641</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2,749,068</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1,844,195</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646,845</w:t>
            </w:r>
          </w:p>
        </w:tc>
      </w:tr>
      <w:tr w:rsidR="00581B9F" w:rsidTr="006311C0">
        <w:tc>
          <w:tcPr>
            <w:tcW w:w="2444" w:type="dxa"/>
            <w:gridSpan w:val="4"/>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其他負債</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22,246</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21,728</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20,971</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21,364</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22,494</w:t>
            </w:r>
          </w:p>
        </w:tc>
      </w:tr>
      <w:tr w:rsidR="00581B9F" w:rsidTr="006311C0">
        <w:trPr>
          <w:cantSplit/>
        </w:trPr>
        <w:tc>
          <w:tcPr>
            <w:tcW w:w="1364" w:type="dxa"/>
            <w:gridSpan w:val="3"/>
            <w:vMerge w:val="restart"/>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負債總額</w:t>
            </w:r>
          </w:p>
        </w:tc>
        <w:tc>
          <w:tcPr>
            <w:tcW w:w="108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distribute"/>
              <w:rPr>
                <w:rFonts w:eastAsia="標楷體"/>
                <w:sz w:val="20"/>
              </w:rPr>
            </w:pPr>
            <w:r>
              <w:rPr>
                <w:rFonts w:eastAsia="標楷體" w:hint="eastAsia"/>
                <w:sz w:val="20"/>
              </w:rPr>
              <w:t>分配前</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3,306,242</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3,177,206</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3,103,293</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2,299,571</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1,328,086</w:t>
            </w:r>
          </w:p>
        </w:tc>
      </w:tr>
      <w:tr w:rsidR="00581B9F" w:rsidTr="006311C0">
        <w:trPr>
          <w:cantSplit/>
        </w:trPr>
        <w:tc>
          <w:tcPr>
            <w:tcW w:w="1364" w:type="dxa"/>
            <w:gridSpan w:val="3"/>
            <w:vMerge/>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distribute"/>
              <w:rPr>
                <w:rFonts w:eastAsia="標楷體"/>
                <w:sz w:val="20"/>
              </w:rPr>
            </w:pPr>
            <w:r>
              <w:rPr>
                <w:rFonts w:eastAsia="標楷體" w:hint="eastAsia"/>
                <w:sz w:val="20"/>
              </w:rPr>
              <w:t>分配後</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3,306,242</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3,177,206</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3,103,293</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2,299,571</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1,328,086</w:t>
            </w:r>
          </w:p>
        </w:tc>
      </w:tr>
      <w:tr w:rsidR="00581B9F" w:rsidTr="006311C0">
        <w:tc>
          <w:tcPr>
            <w:tcW w:w="2444" w:type="dxa"/>
            <w:gridSpan w:val="4"/>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股本</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5,510,000</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5,510,000</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5,510,000</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5,513,734</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5,513,734</w:t>
            </w:r>
          </w:p>
        </w:tc>
      </w:tr>
      <w:tr w:rsidR="00581B9F" w:rsidTr="006311C0">
        <w:tc>
          <w:tcPr>
            <w:tcW w:w="2444" w:type="dxa"/>
            <w:gridSpan w:val="4"/>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未實現重估增值</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w:t>
            </w:r>
          </w:p>
        </w:tc>
      </w:tr>
      <w:tr w:rsidR="00581B9F" w:rsidTr="006311C0">
        <w:trPr>
          <w:cantSplit/>
        </w:trPr>
        <w:tc>
          <w:tcPr>
            <w:tcW w:w="1288" w:type="dxa"/>
            <w:gridSpan w:val="2"/>
            <w:vMerge w:val="restart"/>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保留盈餘</w:t>
            </w: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distribute"/>
              <w:rPr>
                <w:rFonts w:eastAsia="標楷體"/>
                <w:sz w:val="20"/>
              </w:rPr>
            </w:pPr>
            <w:r>
              <w:rPr>
                <w:rFonts w:eastAsia="標楷體" w:hint="eastAsia"/>
                <w:sz w:val="20"/>
              </w:rPr>
              <w:t>分配前</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(3,730,199)</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(3,586,796)</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(2,973,529)</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(2,101,417)</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(1,060,384)</w:t>
            </w:r>
          </w:p>
        </w:tc>
      </w:tr>
      <w:tr w:rsidR="00581B9F" w:rsidTr="006311C0">
        <w:trPr>
          <w:cantSplit/>
        </w:trPr>
        <w:tc>
          <w:tcPr>
            <w:tcW w:w="1288" w:type="dxa"/>
            <w:gridSpan w:val="2"/>
            <w:vMerge/>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distribute"/>
              <w:rPr>
                <w:rFonts w:eastAsia="標楷體"/>
                <w:sz w:val="20"/>
              </w:rPr>
            </w:pPr>
            <w:r>
              <w:rPr>
                <w:rFonts w:eastAsia="標楷體" w:hint="eastAsia"/>
                <w:sz w:val="20"/>
              </w:rPr>
              <w:t>分配後</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(3,730,199)</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(3,586,796)</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(2,973,529)</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(2,101,417)</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(1,060,384)</w:t>
            </w:r>
          </w:p>
        </w:tc>
      </w:tr>
      <w:tr w:rsidR="00581B9F" w:rsidTr="006311C0">
        <w:tc>
          <w:tcPr>
            <w:tcW w:w="2444" w:type="dxa"/>
            <w:gridSpan w:val="4"/>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金融商品未實現損益</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w:t>
            </w:r>
          </w:p>
        </w:tc>
      </w:tr>
      <w:tr w:rsidR="00581B9F" w:rsidTr="006311C0">
        <w:tc>
          <w:tcPr>
            <w:tcW w:w="2444" w:type="dxa"/>
            <w:gridSpan w:val="4"/>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累積換算調整數</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(1,314)</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767</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(2,984)</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26,264</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18,654</w:t>
            </w:r>
          </w:p>
        </w:tc>
      </w:tr>
      <w:tr w:rsidR="00581B9F" w:rsidTr="006311C0">
        <w:tc>
          <w:tcPr>
            <w:tcW w:w="2444" w:type="dxa"/>
            <w:gridSpan w:val="4"/>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未認列為退休金成本之淨損失</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w:t>
            </w:r>
          </w:p>
        </w:tc>
      </w:tr>
      <w:tr w:rsidR="00581B9F" w:rsidTr="006C7927">
        <w:trPr>
          <w:cantSplit/>
          <w:trHeight w:val="383"/>
        </w:trPr>
        <w:tc>
          <w:tcPr>
            <w:tcW w:w="1097" w:type="dxa"/>
            <w:vMerge w:val="restart"/>
            <w:tcBorders>
              <w:top w:val="single" w:sz="6" w:space="0" w:color="auto"/>
              <w:left w:val="single" w:sz="12" w:space="0" w:color="auto"/>
              <w:bottom w:val="single" w:sz="6" w:space="0" w:color="auto"/>
              <w:right w:val="single" w:sz="6" w:space="0" w:color="auto"/>
            </w:tcBorders>
            <w:vAlign w:val="center"/>
          </w:tcPr>
          <w:p w:rsidR="00581B9F" w:rsidRDefault="00581B9F" w:rsidP="006311C0">
            <w:pPr>
              <w:spacing w:line="300" w:lineRule="exact"/>
              <w:jc w:val="distribute"/>
              <w:rPr>
                <w:rFonts w:eastAsia="標楷體"/>
                <w:sz w:val="22"/>
              </w:rPr>
            </w:pPr>
            <w:r>
              <w:rPr>
                <w:rFonts w:eastAsia="標楷體" w:hAnsi="標楷體" w:hint="eastAsia"/>
                <w:sz w:val="22"/>
                <w:szCs w:val="22"/>
              </w:rPr>
              <w:t>股東權益總額</w:t>
            </w: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distribute"/>
              <w:rPr>
                <w:rFonts w:eastAsia="標楷體"/>
                <w:sz w:val="20"/>
              </w:rPr>
            </w:pPr>
            <w:r>
              <w:rPr>
                <w:rFonts w:eastAsia="標楷體" w:hint="eastAsia"/>
                <w:sz w:val="20"/>
              </w:rPr>
              <w:t>分配前</w:t>
            </w:r>
          </w:p>
        </w:tc>
        <w:tc>
          <w:tcPr>
            <w:tcW w:w="1398"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1,778,487</w:t>
            </w:r>
          </w:p>
        </w:tc>
        <w:tc>
          <w:tcPr>
            <w:tcW w:w="1736"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1,923,971</w:t>
            </w:r>
          </w:p>
        </w:tc>
        <w:tc>
          <w:tcPr>
            <w:tcW w:w="1665"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2,533,487</w:t>
            </w:r>
          </w:p>
        </w:tc>
        <w:tc>
          <w:tcPr>
            <w:tcW w:w="1610" w:type="dxa"/>
            <w:tcBorders>
              <w:top w:val="single" w:sz="6" w:space="0" w:color="auto"/>
              <w:left w:val="single" w:sz="6" w:space="0" w:color="auto"/>
              <w:bottom w:val="single" w:sz="6"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3,438,581</w:t>
            </w:r>
          </w:p>
        </w:tc>
        <w:tc>
          <w:tcPr>
            <w:tcW w:w="1691" w:type="dxa"/>
            <w:tcBorders>
              <w:top w:val="single" w:sz="6" w:space="0" w:color="auto"/>
              <w:bottom w:val="single" w:sz="6"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4,472,004</w:t>
            </w:r>
          </w:p>
        </w:tc>
      </w:tr>
      <w:tr w:rsidR="00581B9F" w:rsidTr="006311C0">
        <w:trPr>
          <w:cantSplit/>
        </w:trPr>
        <w:tc>
          <w:tcPr>
            <w:tcW w:w="1097" w:type="dxa"/>
            <w:vMerge/>
            <w:tcBorders>
              <w:top w:val="single" w:sz="6" w:space="0" w:color="auto"/>
              <w:left w:val="single" w:sz="12" w:space="0" w:color="auto"/>
              <w:bottom w:val="single" w:sz="12" w:space="0" w:color="auto"/>
              <w:right w:val="single" w:sz="6" w:space="0" w:color="auto"/>
            </w:tcBorders>
            <w:vAlign w:val="center"/>
          </w:tcPr>
          <w:p w:rsidR="00581B9F" w:rsidRDefault="00581B9F" w:rsidP="006311C0">
            <w:pPr>
              <w:spacing w:line="300" w:lineRule="exact"/>
              <w:jc w:val="distribute"/>
              <w:rPr>
                <w:rFonts w:eastAsia="標楷體"/>
                <w:sz w:val="22"/>
              </w:rPr>
            </w:pPr>
          </w:p>
        </w:tc>
        <w:tc>
          <w:tcPr>
            <w:tcW w:w="1347" w:type="dxa"/>
            <w:gridSpan w:val="3"/>
            <w:tcBorders>
              <w:top w:val="single" w:sz="6" w:space="0" w:color="auto"/>
              <w:left w:val="single" w:sz="6" w:space="0" w:color="auto"/>
              <w:bottom w:val="single" w:sz="12" w:space="0" w:color="auto"/>
              <w:right w:val="single" w:sz="6" w:space="0" w:color="auto"/>
            </w:tcBorders>
            <w:vAlign w:val="center"/>
          </w:tcPr>
          <w:p w:rsidR="00581B9F" w:rsidRPr="00F63BAA" w:rsidRDefault="00581B9F" w:rsidP="006311C0">
            <w:pPr>
              <w:jc w:val="distribute"/>
              <w:rPr>
                <w:rFonts w:eastAsia="標楷體"/>
                <w:sz w:val="20"/>
              </w:rPr>
            </w:pPr>
            <w:r>
              <w:rPr>
                <w:rFonts w:eastAsia="標楷體" w:hint="eastAsia"/>
                <w:sz w:val="20"/>
              </w:rPr>
              <w:t>分配後</w:t>
            </w:r>
          </w:p>
        </w:tc>
        <w:tc>
          <w:tcPr>
            <w:tcW w:w="1398" w:type="dxa"/>
            <w:tcBorders>
              <w:top w:val="single" w:sz="6" w:space="0" w:color="auto"/>
              <w:left w:val="single" w:sz="6" w:space="0" w:color="auto"/>
              <w:bottom w:val="single" w:sz="12"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1,778,487</w:t>
            </w:r>
          </w:p>
        </w:tc>
        <w:tc>
          <w:tcPr>
            <w:tcW w:w="1736" w:type="dxa"/>
            <w:tcBorders>
              <w:top w:val="single" w:sz="6" w:space="0" w:color="auto"/>
              <w:left w:val="single" w:sz="6" w:space="0" w:color="auto"/>
              <w:bottom w:val="single" w:sz="12"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1,923,971</w:t>
            </w:r>
          </w:p>
        </w:tc>
        <w:tc>
          <w:tcPr>
            <w:tcW w:w="1665" w:type="dxa"/>
            <w:tcBorders>
              <w:top w:val="single" w:sz="6" w:space="0" w:color="auto"/>
              <w:left w:val="single" w:sz="6" w:space="0" w:color="auto"/>
              <w:bottom w:val="single" w:sz="12"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2,533,487</w:t>
            </w:r>
          </w:p>
        </w:tc>
        <w:tc>
          <w:tcPr>
            <w:tcW w:w="1610" w:type="dxa"/>
            <w:tcBorders>
              <w:top w:val="single" w:sz="6" w:space="0" w:color="auto"/>
              <w:left w:val="single" w:sz="6" w:space="0" w:color="auto"/>
              <w:bottom w:val="single" w:sz="12" w:space="0" w:color="auto"/>
              <w:right w:val="single" w:sz="6" w:space="0" w:color="auto"/>
            </w:tcBorders>
            <w:vAlign w:val="center"/>
          </w:tcPr>
          <w:p w:rsidR="00581B9F" w:rsidRPr="00F63BAA" w:rsidRDefault="00581B9F" w:rsidP="006311C0">
            <w:pPr>
              <w:jc w:val="right"/>
              <w:rPr>
                <w:rFonts w:eastAsia="標楷體"/>
                <w:sz w:val="20"/>
              </w:rPr>
            </w:pPr>
            <w:r w:rsidRPr="00F63BAA">
              <w:rPr>
                <w:rFonts w:eastAsia="標楷體"/>
                <w:sz w:val="20"/>
              </w:rPr>
              <w:t>3,438,581</w:t>
            </w:r>
          </w:p>
        </w:tc>
        <w:tc>
          <w:tcPr>
            <w:tcW w:w="1691" w:type="dxa"/>
            <w:tcBorders>
              <w:top w:val="single" w:sz="6" w:space="0" w:color="auto"/>
              <w:bottom w:val="single" w:sz="12" w:space="0" w:color="auto"/>
              <w:right w:val="single" w:sz="12" w:space="0" w:color="auto"/>
            </w:tcBorders>
            <w:vAlign w:val="center"/>
          </w:tcPr>
          <w:p w:rsidR="00581B9F" w:rsidRPr="00F63BAA" w:rsidRDefault="00581B9F" w:rsidP="006311C0">
            <w:pPr>
              <w:jc w:val="right"/>
              <w:rPr>
                <w:rFonts w:eastAsia="標楷體"/>
                <w:sz w:val="20"/>
              </w:rPr>
            </w:pPr>
            <w:r>
              <w:rPr>
                <w:rFonts w:eastAsia="標楷體"/>
                <w:sz w:val="20"/>
              </w:rPr>
              <w:t>4,472,004</w:t>
            </w:r>
          </w:p>
        </w:tc>
      </w:tr>
    </w:tbl>
    <w:p w:rsidR="00581B9F" w:rsidRDefault="00581B9F">
      <w:pPr>
        <w:jc w:val="both"/>
        <w:rPr>
          <w:rFonts w:eastAsia="標楷體"/>
        </w:rPr>
        <w:sectPr w:rsidR="00581B9F" w:rsidSect="0055540C">
          <w:pgSz w:w="11906" w:h="16838" w:code="9"/>
          <w:pgMar w:top="1021" w:right="1134" w:bottom="680" w:left="1134" w:header="567" w:footer="567" w:gutter="0"/>
          <w:cols w:space="425"/>
          <w:titlePg/>
          <w:docGrid w:type="lines" w:linePitch="360"/>
        </w:sectPr>
      </w:pPr>
    </w:p>
    <w:p w:rsidR="00581B9F" w:rsidRDefault="00581B9F">
      <w:pPr>
        <w:jc w:val="both"/>
        <w:rPr>
          <w:rFonts w:eastAsia="標楷體"/>
        </w:rPr>
      </w:pPr>
      <w:r>
        <w:rPr>
          <w:rFonts w:eastAsia="標楷體"/>
        </w:rPr>
        <w:lastRenderedPageBreak/>
        <w:t xml:space="preserve">                                                                          </w:t>
      </w:r>
      <w:r w:rsidR="00F56512">
        <w:rPr>
          <w:rFonts w:eastAsia="標楷體"/>
          <w:noProof/>
        </w:rPr>
        <w:drawing>
          <wp:inline distT="0" distB="0" distL="0" distR="0">
            <wp:extent cx="409575" cy="152400"/>
            <wp:effectExtent l="0" t="0" r="9525" b="0"/>
            <wp:docPr id="5" name="圖片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581B9F" w:rsidRDefault="00581B9F">
      <w:pPr>
        <w:rPr>
          <w:rFonts w:eastAsia="標楷體"/>
        </w:rPr>
      </w:pPr>
    </w:p>
    <w:tbl>
      <w:tblPr>
        <w:tblW w:w="974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581B9F" w:rsidTr="006311C0">
        <w:trPr>
          <w:cantSplit/>
          <w:trHeight w:val="407"/>
        </w:trPr>
        <w:tc>
          <w:tcPr>
            <w:tcW w:w="9748" w:type="dxa"/>
            <w:gridSpan w:val="5"/>
            <w:tcBorders>
              <w:top w:val="single" w:sz="12" w:space="0" w:color="auto"/>
              <w:left w:val="single" w:sz="12" w:space="0" w:color="auto"/>
              <w:bottom w:val="single" w:sz="6" w:space="0" w:color="auto"/>
              <w:right w:val="single" w:sz="12" w:space="0" w:color="auto"/>
            </w:tcBorders>
          </w:tcPr>
          <w:p w:rsidR="00581B9F" w:rsidRDefault="00F56512" w:rsidP="006311C0">
            <w:pPr>
              <w:jc w:val="center"/>
              <w:rPr>
                <w:rFonts w:eastAsia="標楷體"/>
                <w:b/>
                <w:bCs/>
              </w:rPr>
            </w:pPr>
            <w:r>
              <w:rPr>
                <w:noProof/>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-635</wp:posOffset>
                      </wp:positionV>
                      <wp:extent cx="6172200" cy="450215"/>
                      <wp:effectExtent l="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B9F" w:rsidRDefault="00581B9F" w:rsidP="00C36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0" type="#_x0000_t202" style="position:absolute;left:0;text-align:left;margin-left:0;margin-top:-.05pt;width:486pt;height:3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" fillcolor="#ededed" stroked="f">
                      <v:fill rotate="t" focus="50%" type="gradient"/>
                      <v:textbox>
                        <w:txbxContent>
                          <w:p w:rsidR="00581B9F" w:rsidRDefault="00581B9F" w:rsidP="00C3660A"/>
                        </w:txbxContent>
                      </v:textbox>
                    </v:shape>
                  </w:pict>
                </mc:Fallback>
              </mc:AlternateContent>
            </w:r>
            <w:r w:rsidR="00581B9F">
              <w:rPr>
                <w:rFonts w:eastAsia="標楷體" w:hAnsi="標楷體" w:hint="eastAsia"/>
                <w:b/>
                <w:bCs/>
              </w:rPr>
              <w:t>最近三年度財務比率</w:t>
            </w:r>
          </w:p>
        </w:tc>
      </w:tr>
      <w:tr w:rsidR="00581B9F" w:rsidTr="006311C0">
        <w:trPr>
          <w:trHeight w:val="305"/>
        </w:trPr>
        <w:tc>
          <w:tcPr>
            <w:tcW w:w="3134" w:type="dxa"/>
            <w:gridSpan w:val="2"/>
            <w:tcBorders>
              <w:top w:val="single" w:sz="6" w:space="0" w:color="auto"/>
              <w:left w:val="single" w:sz="12" w:space="0" w:color="auto"/>
              <w:bottom w:val="single" w:sz="6" w:space="0" w:color="auto"/>
              <w:right w:val="single" w:sz="6" w:space="0" w:color="auto"/>
              <w:tl2br w:val="single" w:sz="4" w:space="0" w:color="auto"/>
            </w:tcBorders>
            <w:vAlign w:val="center"/>
          </w:tcPr>
          <w:p w:rsidR="00581B9F" w:rsidRDefault="00581B9F" w:rsidP="006311C0">
            <w:pPr>
              <w:spacing w:line="200" w:lineRule="exact"/>
              <w:ind w:left="57" w:right="57"/>
              <w:jc w:val="right"/>
              <w:rPr>
                <w:rFonts w:eastAsia="標楷體"/>
                <w:sz w:val="22"/>
              </w:rPr>
            </w:pPr>
            <w:r>
              <w:rPr>
                <w:rFonts w:eastAsia="標楷體" w:hAnsi="標楷體" w:hint="eastAsia"/>
                <w:sz w:val="22"/>
                <w:szCs w:val="22"/>
              </w:rPr>
              <w:t>年度</w:t>
            </w:r>
          </w:p>
          <w:p w:rsidR="00581B9F" w:rsidRDefault="00581B9F" w:rsidP="00F56512">
            <w:pPr>
              <w:spacing w:line="200" w:lineRule="exact"/>
              <w:ind w:firstLineChars="100" w:firstLine="220"/>
              <w:rPr>
                <w:rFonts w:eastAsia="標楷體"/>
                <w:sz w:val="22"/>
              </w:rPr>
            </w:pPr>
            <w:r>
              <w:rPr>
                <w:rFonts w:eastAsia="標楷體" w:hAnsi="標楷體" w:hint="eastAsia"/>
                <w:sz w:val="22"/>
                <w:szCs w:val="22"/>
              </w:rPr>
              <w:t>項目</w:t>
            </w:r>
          </w:p>
        </w:tc>
        <w:tc>
          <w:tcPr>
            <w:tcW w:w="2294" w:type="dxa"/>
            <w:tcBorders>
              <w:top w:val="single" w:sz="6" w:space="0" w:color="auto"/>
              <w:left w:val="single" w:sz="6" w:space="0" w:color="auto"/>
              <w:bottom w:val="single" w:sz="6" w:space="0" w:color="auto"/>
              <w:right w:val="single" w:sz="6" w:space="0" w:color="auto"/>
            </w:tcBorders>
            <w:vAlign w:val="center"/>
          </w:tcPr>
          <w:p w:rsidR="00581B9F" w:rsidRDefault="00581B9F" w:rsidP="006311C0">
            <w:pPr>
              <w:jc w:val="center"/>
              <w:rPr>
                <w:rFonts w:eastAsia="標楷體"/>
                <w:sz w:val="22"/>
              </w:rPr>
            </w:pPr>
            <w:r>
              <w:rPr>
                <w:rFonts w:eastAsia="標楷體"/>
                <w:sz w:val="22"/>
                <w:szCs w:val="22"/>
              </w:rPr>
              <w:t>96</w:t>
            </w:r>
            <w:r>
              <w:rPr>
                <w:rFonts w:eastAsia="標楷體" w:hAnsi="標楷體" w:hint="eastAsia"/>
                <w:sz w:val="22"/>
                <w:szCs w:val="22"/>
              </w:rPr>
              <w:t>年</w:t>
            </w:r>
          </w:p>
        </w:tc>
        <w:tc>
          <w:tcPr>
            <w:tcW w:w="2160" w:type="dxa"/>
            <w:tcBorders>
              <w:top w:val="single" w:sz="6" w:space="0" w:color="auto"/>
              <w:left w:val="single" w:sz="6" w:space="0" w:color="auto"/>
              <w:bottom w:val="single" w:sz="6" w:space="0" w:color="auto"/>
              <w:right w:val="single" w:sz="6" w:space="0" w:color="auto"/>
            </w:tcBorders>
            <w:vAlign w:val="center"/>
          </w:tcPr>
          <w:p w:rsidR="00581B9F" w:rsidRDefault="00581B9F" w:rsidP="006311C0">
            <w:pPr>
              <w:jc w:val="center"/>
              <w:rPr>
                <w:rFonts w:eastAsia="標楷體"/>
                <w:sz w:val="22"/>
              </w:rPr>
            </w:pPr>
            <w:r>
              <w:rPr>
                <w:rFonts w:eastAsia="標楷體"/>
                <w:sz w:val="22"/>
                <w:szCs w:val="22"/>
              </w:rPr>
              <w:t>97</w:t>
            </w:r>
            <w:r>
              <w:rPr>
                <w:rFonts w:eastAsia="標楷體" w:hAnsi="標楷體" w:hint="eastAsia"/>
                <w:sz w:val="22"/>
                <w:szCs w:val="22"/>
              </w:rPr>
              <w:t>年</w:t>
            </w:r>
          </w:p>
        </w:tc>
        <w:tc>
          <w:tcPr>
            <w:tcW w:w="2160" w:type="dxa"/>
            <w:tcBorders>
              <w:top w:val="single" w:sz="6" w:space="0" w:color="auto"/>
              <w:bottom w:val="single" w:sz="6" w:space="0" w:color="auto"/>
              <w:right w:val="single" w:sz="12" w:space="0" w:color="auto"/>
            </w:tcBorders>
            <w:vAlign w:val="center"/>
          </w:tcPr>
          <w:p w:rsidR="00581B9F" w:rsidRDefault="00581B9F" w:rsidP="006311C0">
            <w:pPr>
              <w:jc w:val="center"/>
              <w:rPr>
                <w:rFonts w:eastAsia="標楷體"/>
                <w:sz w:val="22"/>
              </w:rPr>
            </w:pPr>
            <w:r>
              <w:rPr>
                <w:rFonts w:eastAsia="標楷體"/>
                <w:sz w:val="22"/>
                <w:szCs w:val="22"/>
              </w:rPr>
              <w:t>98</w:t>
            </w:r>
            <w:r>
              <w:rPr>
                <w:rFonts w:eastAsia="標楷體" w:hAnsi="標楷體" w:hint="eastAsia"/>
                <w:sz w:val="22"/>
                <w:szCs w:val="22"/>
              </w:rPr>
              <w:t>年</w:t>
            </w:r>
          </w:p>
        </w:tc>
      </w:tr>
      <w:tr w:rsidR="00581B9F" w:rsidTr="006311C0">
        <w:trPr>
          <w:cantSplit/>
        </w:trPr>
        <w:tc>
          <w:tcPr>
            <w:tcW w:w="568" w:type="dxa"/>
            <w:vMerge w:val="restart"/>
            <w:tcBorders>
              <w:left w:val="single" w:sz="12" w:space="0" w:color="auto"/>
            </w:tcBorders>
            <w:shd w:val="clear" w:color="auto" w:fill="F9F9F9"/>
          </w:tcPr>
          <w:p w:rsidR="00581B9F" w:rsidRDefault="00581B9F" w:rsidP="00F56512">
            <w:pPr>
              <w:spacing w:beforeLines="50" w:before="180"/>
              <w:jc w:val="center"/>
              <w:rPr>
                <w:rFonts w:eastAsia="標楷體"/>
                <w:b/>
                <w:sz w:val="22"/>
              </w:rPr>
            </w:pPr>
            <w:bookmarkStart w:id="12" w:name="財務比率"/>
            <w:bookmarkEnd w:id="12"/>
            <w:r>
              <w:rPr>
                <w:rFonts w:eastAsia="標楷體" w:hAnsi="標楷體" w:hint="eastAsia"/>
                <w:b/>
                <w:sz w:val="22"/>
                <w:szCs w:val="22"/>
              </w:rPr>
              <w:t>財</w:t>
            </w:r>
          </w:p>
          <w:p w:rsidR="00581B9F" w:rsidRDefault="00581B9F" w:rsidP="006311C0">
            <w:pPr>
              <w:jc w:val="center"/>
              <w:rPr>
                <w:rFonts w:eastAsia="標楷體"/>
                <w:b/>
                <w:sz w:val="22"/>
              </w:rPr>
            </w:pPr>
            <w:r>
              <w:rPr>
                <w:rFonts w:eastAsia="標楷體" w:hAnsi="標楷體" w:hint="eastAsia"/>
                <w:b/>
                <w:sz w:val="22"/>
                <w:szCs w:val="22"/>
              </w:rPr>
              <w:t>務</w:t>
            </w:r>
          </w:p>
          <w:p w:rsidR="00581B9F" w:rsidRDefault="00581B9F" w:rsidP="006311C0">
            <w:pPr>
              <w:jc w:val="center"/>
              <w:rPr>
                <w:rFonts w:eastAsia="標楷體"/>
                <w:b/>
                <w:sz w:val="22"/>
              </w:rPr>
            </w:pPr>
            <w:r>
              <w:rPr>
                <w:rFonts w:eastAsia="標楷體" w:hAnsi="標楷體" w:hint="eastAsia"/>
                <w:b/>
                <w:sz w:val="22"/>
                <w:szCs w:val="22"/>
              </w:rPr>
              <w:t>比</w:t>
            </w:r>
          </w:p>
          <w:p w:rsidR="00581B9F" w:rsidRDefault="00581B9F" w:rsidP="006311C0">
            <w:pPr>
              <w:jc w:val="center"/>
              <w:rPr>
                <w:rFonts w:eastAsia="標楷體"/>
                <w:sz w:val="22"/>
              </w:rPr>
            </w:pPr>
            <w:r>
              <w:rPr>
                <w:rFonts w:eastAsia="標楷體" w:hAnsi="標楷體" w:hint="eastAsia"/>
                <w:b/>
                <w:sz w:val="22"/>
                <w:szCs w:val="22"/>
              </w:rPr>
              <w:t>率</w:t>
            </w:r>
          </w:p>
        </w:tc>
        <w:tc>
          <w:tcPr>
            <w:tcW w:w="2566" w:type="dxa"/>
            <w:shd w:val="clear" w:color="auto" w:fill="F9F9F9"/>
          </w:tcPr>
          <w:p w:rsidR="00581B9F" w:rsidRDefault="00581B9F" w:rsidP="006311C0">
            <w:pPr>
              <w:jc w:val="both"/>
              <w:rPr>
                <w:rFonts w:eastAsia="標楷體"/>
                <w:sz w:val="22"/>
              </w:rPr>
            </w:pPr>
            <w:r>
              <w:rPr>
                <w:rFonts w:eastAsia="標楷體" w:hAnsi="標楷體" w:hint="eastAsia"/>
                <w:sz w:val="22"/>
                <w:szCs w:val="22"/>
              </w:rPr>
              <w:t>毛利率</w:t>
            </w:r>
            <w:r>
              <w:rPr>
                <w:rFonts w:eastAsia="標楷體"/>
                <w:sz w:val="22"/>
                <w:szCs w:val="22"/>
              </w:rPr>
              <w:t>(%)</w:t>
            </w:r>
          </w:p>
        </w:tc>
        <w:tc>
          <w:tcPr>
            <w:tcW w:w="2294" w:type="dxa"/>
            <w:vAlign w:val="center"/>
          </w:tcPr>
          <w:p w:rsidR="00581B9F" w:rsidRPr="00F47F2E" w:rsidRDefault="00581B9F" w:rsidP="006311C0">
            <w:pPr>
              <w:spacing w:line="280" w:lineRule="exact"/>
              <w:jc w:val="center"/>
              <w:rPr>
                <w:rFonts w:eastAsia="標楷體"/>
              </w:rPr>
            </w:pPr>
            <w:r>
              <w:rPr>
                <w:rFonts w:eastAsia="標楷體"/>
              </w:rPr>
              <w:t>50</w:t>
            </w:r>
          </w:p>
        </w:tc>
        <w:tc>
          <w:tcPr>
            <w:tcW w:w="2160" w:type="dxa"/>
            <w:vAlign w:val="center"/>
          </w:tcPr>
          <w:p w:rsidR="00581B9F" w:rsidRPr="00F47F2E" w:rsidRDefault="00581B9F" w:rsidP="006311C0">
            <w:pPr>
              <w:spacing w:line="280" w:lineRule="exact"/>
              <w:jc w:val="center"/>
              <w:rPr>
                <w:rFonts w:eastAsia="標楷體"/>
              </w:rPr>
            </w:pPr>
            <w:r>
              <w:rPr>
                <w:rFonts w:eastAsia="標楷體"/>
              </w:rPr>
              <w:t>50</w:t>
            </w:r>
          </w:p>
        </w:tc>
        <w:tc>
          <w:tcPr>
            <w:tcW w:w="2160" w:type="dxa"/>
            <w:tcBorders>
              <w:right w:val="single" w:sz="12" w:space="0" w:color="auto"/>
            </w:tcBorders>
            <w:vAlign w:val="center"/>
          </w:tcPr>
          <w:p w:rsidR="00581B9F" w:rsidRPr="00F47F2E" w:rsidRDefault="00581B9F" w:rsidP="006311C0">
            <w:pPr>
              <w:spacing w:line="280" w:lineRule="exact"/>
              <w:jc w:val="center"/>
              <w:rPr>
                <w:rFonts w:eastAsia="標楷體"/>
              </w:rPr>
            </w:pPr>
            <w:r>
              <w:rPr>
                <w:rFonts w:eastAsia="標楷體"/>
              </w:rPr>
              <w:t>49</w:t>
            </w:r>
          </w:p>
        </w:tc>
      </w:tr>
      <w:tr w:rsidR="00581B9F" w:rsidTr="006311C0">
        <w:trPr>
          <w:cantSplit/>
        </w:trPr>
        <w:tc>
          <w:tcPr>
            <w:tcW w:w="568" w:type="dxa"/>
            <w:vMerge/>
            <w:tcBorders>
              <w:left w:val="single" w:sz="12" w:space="0" w:color="auto"/>
            </w:tcBorders>
          </w:tcPr>
          <w:p w:rsidR="00581B9F" w:rsidRDefault="00581B9F" w:rsidP="006311C0">
            <w:pPr>
              <w:jc w:val="both"/>
              <w:rPr>
                <w:rFonts w:eastAsia="標楷體"/>
                <w:sz w:val="22"/>
              </w:rPr>
            </w:pPr>
          </w:p>
        </w:tc>
        <w:tc>
          <w:tcPr>
            <w:tcW w:w="2566" w:type="dxa"/>
            <w:shd w:val="clear" w:color="auto" w:fill="F9F9F9"/>
          </w:tcPr>
          <w:p w:rsidR="00581B9F" w:rsidRDefault="00581B9F" w:rsidP="006311C0">
            <w:pPr>
              <w:jc w:val="both"/>
              <w:rPr>
                <w:rFonts w:eastAsia="標楷體"/>
                <w:sz w:val="22"/>
              </w:rPr>
            </w:pPr>
            <w:r>
              <w:rPr>
                <w:rFonts w:eastAsia="標楷體" w:hAnsi="標楷體" w:hint="eastAsia"/>
                <w:sz w:val="22"/>
                <w:szCs w:val="22"/>
              </w:rPr>
              <w:t>流動比率</w:t>
            </w:r>
            <w:r>
              <w:rPr>
                <w:rFonts w:eastAsia="標楷體"/>
                <w:sz w:val="22"/>
                <w:szCs w:val="22"/>
              </w:rPr>
              <w:t>(%)</w:t>
            </w:r>
          </w:p>
        </w:tc>
        <w:tc>
          <w:tcPr>
            <w:tcW w:w="2294" w:type="dxa"/>
            <w:vAlign w:val="center"/>
          </w:tcPr>
          <w:p w:rsidR="00581B9F" w:rsidRPr="003B0A36" w:rsidRDefault="00581B9F" w:rsidP="006311C0">
            <w:pPr>
              <w:widowControl/>
              <w:jc w:val="center"/>
              <w:rPr>
                <w:rFonts w:eastAsia="標楷體"/>
                <w:kern w:val="0"/>
              </w:rPr>
            </w:pPr>
            <w:r>
              <w:rPr>
                <w:rFonts w:eastAsia="標楷體"/>
                <w:kern w:val="0"/>
              </w:rPr>
              <w:t>642.03</w:t>
            </w:r>
          </w:p>
        </w:tc>
        <w:tc>
          <w:tcPr>
            <w:tcW w:w="2160" w:type="dxa"/>
            <w:vAlign w:val="center"/>
          </w:tcPr>
          <w:p w:rsidR="00581B9F" w:rsidRPr="003B0A36" w:rsidRDefault="00581B9F" w:rsidP="006311C0">
            <w:pPr>
              <w:widowControl/>
              <w:jc w:val="center"/>
              <w:rPr>
                <w:rFonts w:eastAsia="標楷體"/>
                <w:kern w:val="0"/>
              </w:rPr>
            </w:pPr>
            <w:r>
              <w:rPr>
                <w:rFonts w:eastAsia="標楷體"/>
                <w:kern w:val="0"/>
              </w:rPr>
              <w:t>564.89</w:t>
            </w:r>
          </w:p>
        </w:tc>
        <w:tc>
          <w:tcPr>
            <w:tcW w:w="2160" w:type="dxa"/>
            <w:tcBorders>
              <w:right w:val="single" w:sz="12" w:space="0" w:color="auto"/>
            </w:tcBorders>
            <w:vAlign w:val="center"/>
          </w:tcPr>
          <w:p w:rsidR="00581B9F" w:rsidRPr="003B0A36" w:rsidRDefault="00581B9F" w:rsidP="006311C0">
            <w:pPr>
              <w:widowControl/>
              <w:jc w:val="center"/>
              <w:rPr>
                <w:rFonts w:eastAsia="標楷體"/>
                <w:kern w:val="0"/>
              </w:rPr>
            </w:pPr>
            <w:r>
              <w:rPr>
                <w:rFonts w:eastAsia="標楷體"/>
                <w:kern w:val="0"/>
              </w:rPr>
              <w:t>381.32</w:t>
            </w:r>
          </w:p>
        </w:tc>
      </w:tr>
      <w:tr w:rsidR="00581B9F" w:rsidTr="006311C0">
        <w:trPr>
          <w:cantSplit/>
        </w:trPr>
        <w:tc>
          <w:tcPr>
            <w:tcW w:w="568" w:type="dxa"/>
            <w:vMerge/>
            <w:tcBorders>
              <w:left w:val="single" w:sz="12" w:space="0" w:color="auto"/>
            </w:tcBorders>
          </w:tcPr>
          <w:p w:rsidR="00581B9F" w:rsidRDefault="00581B9F" w:rsidP="006311C0">
            <w:pPr>
              <w:jc w:val="both"/>
              <w:rPr>
                <w:rFonts w:eastAsia="標楷體"/>
                <w:sz w:val="22"/>
              </w:rPr>
            </w:pPr>
          </w:p>
        </w:tc>
        <w:tc>
          <w:tcPr>
            <w:tcW w:w="2566" w:type="dxa"/>
            <w:shd w:val="clear" w:color="auto" w:fill="F9F9F9"/>
          </w:tcPr>
          <w:p w:rsidR="00581B9F" w:rsidRDefault="00581B9F" w:rsidP="006311C0">
            <w:pPr>
              <w:jc w:val="both"/>
              <w:rPr>
                <w:rFonts w:eastAsia="標楷體"/>
                <w:sz w:val="22"/>
              </w:rPr>
            </w:pPr>
            <w:r>
              <w:rPr>
                <w:rFonts w:eastAsia="標楷體" w:hAnsi="標楷體" w:hint="eastAsia"/>
                <w:sz w:val="22"/>
                <w:szCs w:val="22"/>
              </w:rPr>
              <w:t>應收帳款天數</w:t>
            </w:r>
            <w:r>
              <w:rPr>
                <w:rFonts w:eastAsia="標楷體"/>
                <w:sz w:val="22"/>
                <w:szCs w:val="22"/>
              </w:rPr>
              <w:t>(</w:t>
            </w:r>
            <w:r>
              <w:rPr>
                <w:rFonts w:eastAsia="標楷體" w:hAnsi="標楷體" w:hint="eastAsia"/>
                <w:sz w:val="22"/>
                <w:szCs w:val="22"/>
              </w:rPr>
              <w:t>天</w:t>
            </w:r>
            <w:r>
              <w:rPr>
                <w:rFonts w:eastAsia="標楷體"/>
                <w:sz w:val="22"/>
                <w:szCs w:val="22"/>
              </w:rPr>
              <w:t>)</w:t>
            </w:r>
          </w:p>
        </w:tc>
        <w:tc>
          <w:tcPr>
            <w:tcW w:w="2294" w:type="dxa"/>
            <w:vAlign w:val="center"/>
          </w:tcPr>
          <w:p w:rsidR="00581B9F" w:rsidRPr="003B0A36" w:rsidRDefault="00581B9F" w:rsidP="006311C0">
            <w:pPr>
              <w:widowControl/>
              <w:jc w:val="center"/>
              <w:rPr>
                <w:rFonts w:eastAsia="標楷體"/>
                <w:kern w:val="0"/>
              </w:rPr>
            </w:pPr>
            <w:r>
              <w:rPr>
                <w:rFonts w:eastAsia="標楷體"/>
                <w:kern w:val="0"/>
              </w:rPr>
              <w:t>67.84</w:t>
            </w:r>
          </w:p>
        </w:tc>
        <w:tc>
          <w:tcPr>
            <w:tcW w:w="2160" w:type="dxa"/>
            <w:vAlign w:val="center"/>
          </w:tcPr>
          <w:p w:rsidR="00581B9F" w:rsidRPr="003B0A36" w:rsidRDefault="00581B9F" w:rsidP="006311C0">
            <w:pPr>
              <w:widowControl/>
              <w:jc w:val="center"/>
              <w:rPr>
                <w:rFonts w:eastAsia="標楷體"/>
                <w:kern w:val="0"/>
              </w:rPr>
            </w:pPr>
            <w:r>
              <w:rPr>
                <w:rFonts w:eastAsia="標楷體"/>
                <w:kern w:val="0"/>
              </w:rPr>
              <w:t>53.13</w:t>
            </w:r>
          </w:p>
        </w:tc>
        <w:tc>
          <w:tcPr>
            <w:tcW w:w="2160" w:type="dxa"/>
            <w:tcBorders>
              <w:right w:val="single" w:sz="12" w:space="0" w:color="auto"/>
            </w:tcBorders>
            <w:vAlign w:val="center"/>
          </w:tcPr>
          <w:p w:rsidR="00581B9F" w:rsidRPr="003B0A36" w:rsidRDefault="00581B9F" w:rsidP="006311C0">
            <w:pPr>
              <w:widowControl/>
              <w:jc w:val="center"/>
              <w:rPr>
                <w:rFonts w:eastAsia="標楷體"/>
                <w:kern w:val="0"/>
              </w:rPr>
            </w:pPr>
            <w:r>
              <w:rPr>
                <w:rFonts w:eastAsia="標楷體"/>
                <w:kern w:val="0"/>
              </w:rPr>
              <w:t>61.76</w:t>
            </w:r>
          </w:p>
        </w:tc>
      </w:tr>
      <w:tr w:rsidR="00581B9F" w:rsidTr="006311C0">
        <w:trPr>
          <w:cantSplit/>
        </w:trPr>
        <w:tc>
          <w:tcPr>
            <w:tcW w:w="568" w:type="dxa"/>
            <w:vMerge/>
            <w:tcBorders>
              <w:left w:val="single" w:sz="12" w:space="0" w:color="auto"/>
            </w:tcBorders>
          </w:tcPr>
          <w:p w:rsidR="00581B9F" w:rsidRDefault="00581B9F" w:rsidP="006311C0">
            <w:pPr>
              <w:jc w:val="both"/>
              <w:rPr>
                <w:rFonts w:eastAsia="標楷體"/>
                <w:sz w:val="22"/>
              </w:rPr>
            </w:pPr>
          </w:p>
        </w:tc>
        <w:tc>
          <w:tcPr>
            <w:tcW w:w="2566" w:type="dxa"/>
            <w:shd w:val="clear" w:color="auto" w:fill="F9F9F9"/>
          </w:tcPr>
          <w:p w:rsidR="00581B9F" w:rsidRDefault="00581B9F" w:rsidP="006311C0">
            <w:pPr>
              <w:jc w:val="both"/>
              <w:rPr>
                <w:rFonts w:eastAsia="標楷體"/>
                <w:sz w:val="22"/>
              </w:rPr>
            </w:pPr>
            <w:r>
              <w:rPr>
                <w:rFonts w:eastAsia="標楷體" w:hAnsi="標楷體" w:hint="eastAsia"/>
                <w:sz w:val="22"/>
                <w:szCs w:val="22"/>
              </w:rPr>
              <w:t>存貨週轉天數</w:t>
            </w:r>
            <w:r>
              <w:rPr>
                <w:rFonts w:eastAsia="標楷體"/>
                <w:sz w:val="22"/>
                <w:szCs w:val="22"/>
              </w:rPr>
              <w:t>(</w:t>
            </w:r>
            <w:r>
              <w:rPr>
                <w:rFonts w:eastAsia="標楷體" w:hAnsi="標楷體" w:hint="eastAsia"/>
                <w:sz w:val="22"/>
                <w:szCs w:val="22"/>
              </w:rPr>
              <w:t>天</w:t>
            </w:r>
            <w:r>
              <w:rPr>
                <w:rFonts w:eastAsia="標楷體"/>
                <w:sz w:val="22"/>
                <w:szCs w:val="22"/>
              </w:rPr>
              <w:t>)</w:t>
            </w:r>
          </w:p>
        </w:tc>
        <w:tc>
          <w:tcPr>
            <w:tcW w:w="2294" w:type="dxa"/>
          </w:tcPr>
          <w:p w:rsidR="00581B9F" w:rsidRPr="00CB578D" w:rsidRDefault="00581B9F" w:rsidP="006311C0">
            <w:pPr>
              <w:jc w:val="center"/>
              <w:rPr>
                <w:rFonts w:eastAsia="標楷體"/>
                <w:kern w:val="0"/>
              </w:rPr>
            </w:pPr>
            <w:r>
              <w:rPr>
                <w:rFonts w:eastAsia="標楷體"/>
                <w:kern w:val="0"/>
              </w:rPr>
              <w:t>388.3</w:t>
            </w:r>
          </w:p>
        </w:tc>
        <w:tc>
          <w:tcPr>
            <w:tcW w:w="2160" w:type="dxa"/>
          </w:tcPr>
          <w:p w:rsidR="00581B9F" w:rsidRPr="00CB578D" w:rsidRDefault="00581B9F" w:rsidP="006311C0">
            <w:pPr>
              <w:jc w:val="center"/>
              <w:rPr>
                <w:rFonts w:eastAsia="標楷體"/>
                <w:kern w:val="0"/>
              </w:rPr>
            </w:pPr>
            <w:r>
              <w:rPr>
                <w:rFonts w:eastAsia="標楷體"/>
                <w:kern w:val="0"/>
              </w:rPr>
              <w:t>347.6</w:t>
            </w:r>
          </w:p>
        </w:tc>
        <w:tc>
          <w:tcPr>
            <w:tcW w:w="2160" w:type="dxa"/>
            <w:tcBorders>
              <w:right w:val="single" w:sz="12" w:space="0" w:color="auto"/>
            </w:tcBorders>
          </w:tcPr>
          <w:p w:rsidR="00581B9F" w:rsidRPr="00CB578D" w:rsidRDefault="00581B9F" w:rsidP="006311C0">
            <w:pPr>
              <w:jc w:val="center"/>
              <w:rPr>
                <w:rFonts w:eastAsia="標楷體"/>
                <w:kern w:val="0"/>
              </w:rPr>
            </w:pPr>
            <w:r>
              <w:rPr>
                <w:rFonts w:eastAsia="標楷體"/>
                <w:kern w:val="0"/>
              </w:rPr>
              <w:t>255.2</w:t>
            </w:r>
          </w:p>
        </w:tc>
      </w:tr>
      <w:tr w:rsidR="00581B9F" w:rsidTr="006311C0">
        <w:trPr>
          <w:cantSplit/>
        </w:trPr>
        <w:tc>
          <w:tcPr>
            <w:tcW w:w="568" w:type="dxa"/>
            <w:vMerge/>
            <w:tcBorders>
              <w:left w:val="single" w:sz="12" w:space="0" w:color="auto"/>
              <w:bottom w:val="single" w:sz="12" w:space="0" w:color="auto"/>
            </w:tcBorders>
          </w:tcPr>
          <w:p w:rsidR="00581B9F" w:rsidRDefault="00581B9F" w:rsidP="006311C0">
            <w:pPr>
              <w:jc w:val="both"/>
              <w:rPr>
                <w:rFonts w:eastAsia="標楷體"/>
                <w:sz w:val="22"/>
              </w:rPr>
            </w:pPr>
          </w:p>
        </w:tc>
        <w:tc>
          <w:tcPr>
            <w:tcW w:w="2566" w:type="dxa"/>
            <w:tcBorders>
              <w:bottom w:val="single" w:sz="12" w:space="0" w:color="auto"/>
            </w:tcBorders>
            <w:shd w:val="clear" w:color="auto" w:fill="F9F9F9"/>
          </w:tcPr>
          <w:p w:rsidR="00581B9F" w:rsidRDefault="00581B9F" w:rsidP="006311C0">
            <w:pPr>
              <w:jc w:val="both"/>
              <w:rPr>
                <w:rFonts w:eastAsia="標楷體"/>
                <w:sz w:val="22"/>
              </w:rPr>
            </w:pPr>
            <w:r>
              <w:rPr>
                <w:rFonts w:eastAsia="標楷體" w:hAnsi="標楷體" w:hint="eastAsia"/>
                <w:sz w:val="22"/>
                <w:szCs w:val="22"/>
              </w:rPr>
              <w:t>負債比率</w:t>
            </w:r>
            <w:r>
              <w:rPr>
                <w:rFonts w:eastAsia="標楷體"/>
                <w:sz w:val="22"/>
                <w:szCs w:val="22"/>
              </w:rPr>
              <w:t>(%)</w:t>
            </w:r>
          </w:p>
        </w:tc>
        <w:tc>
          <w:tcPr>
            <w:tcW w:w="2294" w:type="dxa"/>
            <w:tcBorders>
              <w:bottom w:val="single" w:sz="12" w:space="0" w:color="auto"/>
            </w:tcBorders>
            <w:vAlign w:val="center"/>
          </w:tcPr>
          <w:p w:rsidR="00581B9F" w:rsidRPr="003B0A36" w:rsidRDefault="00581B9F" w:rsidP="006311C0">
            <w:pPr>
              <w:widowControl/>
              <w:jc w:val="center"/>
              <w:rPr>
                <w:rFonts w:eastAsia="標楷體"/>
                <w:kern w:val="0"/>
              </w:rPr>
            </w:pPr>
            <w:r>
              <w:rPr>
                <w:rFonts w:eastAsia="標楷體"/>
                <w:kern w:val="0"/>
              </w:rPr>
              <w:t>55.05</w:t>
            </w:r>
          </w:p>
        </w:tc>
        <w:tc>
          <w:tcPr>
            <w:tcW w:w="2160" w:type="dxa"/>
            <w:tcBorders>
              <w:bottom w:val="single" w:sz="12" w:space="0" w:color="auto"/>
            </w:tcBorders>
            <w:vAlign w:val="center"/>
          </w:tcPr>
          <w:p w:rsidR="00581B9F" w:rsidRPr="003B0A36" w:rsidRDefault="00581B9F" w:rsidP="006311C0">
            <w:pPr>
              <w:widowControl/>
              <w:jc w:val="center"/>
              <w:rPr>
                <w:rFonts w:eastAsia="標楷體"/>
                <w:kern w:val="0"/>
              </w:rPr>
            </w:pPr>
            <w:r>
              <w:rPr>
                <w:rFonts w:eastAsia="標楷體"/>
                <w:kern w:val="0"/>
              </w:rPr>
              <w:t>40.08</w:t>
            </w:r>
          </w:p>
        </w:tc>
        <w:tc>
          <w:tcPr>
            <w:tcW w:w="2160" w:type="dxa"/>
            <w:tcBorders>
              <w:bottom w:val="single" w:sz="12" w:space="0" w:color="auto"/>
              <w:right w:val="single" w:sz="12" w:space="0" w:color="auto"/>
            </w:tcBorders>
            <w:vAlign w:val="center"/>
          </w:tcPr>
          <w:p w:rsidR="00581B9F" w:rsidRPr="003B0A36" w:rsidRDefault="00581B9F" w:rsidP="006311C0">
            <w:pPr>
              <w:widowControl/>
              <w:jc w:val="center"/>
              <w:rPr>
                <w:rFonts w:eastAsia="標楷體"/>
                <w:kern w:val="0"/>
              </w:rPr>
            </w:pPr>
            <w:r>
              <w:rPr>
                <w:rFonts w:eastAsia="標楷體"/>
                <w:kern w:val="0"/>
              </w:rPr>
              <w:t>22.9</w:t>
            </w:r>
          </w:p>
        </w:tc>
      </w:tr>
    </w:tbl>
    <w:p w:rsidR="00581B9F" w:rsidRDefault="00581B9F">
      <w:pPr>
        <w:jc w:val="both"/>
        <w:rPr>
          <w:rFonts w:eastAsia="標楷體"/>
        </w:rPr>
      </w:pPr>
      <w:r>
        <w:rPr>
          <w:rFonts w:eastAsia="標楷體"/>
        </w:rPr>
        <w:t xml:space="preserve">                                                                          </w:t>
      </w:r>
      <w:r w:rsidR="00F56512">
        <w:rPr>
          <w:rFonts w:eastAsia="標楷體"/>
          <w:noProof/>
        </w:rPr>
        <w:drawing>
          <wp:inline distT="0" distB="0" distL="0" distR="0">
            <wp:extent cx="409575" cy="152400"/>
            <wp:effectExtent l="0" t="0" r="9525" b="0"/>
            <wp:docPr id="6" name="圖片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581B9F" w:rsidRDefault="00581B9F">
      <w:pPr>
        <w:rPr>
          <w:rFonts w:eastAsia="標楷體"/>
          <w:color w:val="FE8531"/>
          <w:sz w:val="20"/>
          <w:szCs w:val="20"/>
        </w:rPr>
      </w:pPr>
      <w:r>
        <w:rPr>
          <w:rFonts w:eastAsia="標楷體" w:hAnsi="標楷體" w:hint="eastAsia"/>
          <w:color w:val="FF6600"/>
          <w:sz w:val="20"/>
          <w:szCs w:val="20"/>
        </w:rPr>
        <w:t>投資人若欲查詢該公司更詳細之資料請連結至</w:t>
      </w:r>
      <w:hyperlink r:id="rId14" w:history="1">
        <w:r>
          <w:rPr>
            <w:rStyle w:val="a8"/>
            <w:rFonts w:eastAsia="標楷體" w:hAnsi="標楷體" w:hint="eastAsia"/>
            <w:b/>
            <w:color w:val="3366FF"/>
            <w:sz w:val="20"/>
            <w:szCs w:val="20"/>
          </w:rPr>
          <w:t>公開資訊觀測站</w:t>
        </w:r>
      </w:hyperlink>
      <w:r>
        <w:rPr>
          <w:rFonts w:eastAsia="標楷體"/>
          <w:color w:val="FF6600"/>
          <w:sz w:val="20"/>
          <w:szCs w:val="20"/>
        </w:rPr>
        <w:t>!!</w:t>
      </w:r>
    </w:p>
    <w:sectPr w:rsidR="00581B9F" w:rsidSect="00A73D50">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25" w:rsidRDefault="00E92125">
      <w:r>
        <w:separator/>
      </w:r>
    </w:p>
  </w:endnote>
  <w:endnote w:type="continuationSeparator" w:id="0">
    <w:p w:rsidR="00E92125" w:rsidRDefault="00E9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9F" w:rsidRDefault="00581B9F">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81B9F" w:rsidRDefault="00581B9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9F" w:rsidRDefault="00581B9F">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F56512">
      <w:rPr>
        <w:rStyle w:val="af3"/>
        <w:noProof/>
      </w:rPr>
      <w:t>4</w:t>
    </w:r>
    <w:r>
      <w:rPr>
        <w:rStyle w:val="af3"/>
      </w:rPr>
      <w:fldChar w:fldCharType="end"/>
    </w:r>
  </w:p>
  <w:p w:rsidR="00581B9F" w:rsidRDefault="00581B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25" w:rsidRDefault="00E92125">
      <w:r>
        <w:separator/>
      </w:r>
    </w:p>
  </w:footnote>
  <w:footnote w:type="continuationSeparator" w:id="0">
    <w:p w:rsidR="00E92125" w:rsidRDefault="00E92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2.75pt" o:bullet="t">
        <v:imagedata r:id="rId1" o:title=""/>
      </v:shape>
    </w:pict>
  </w:numPicBullet>
  <w:abstractNum w:abstractNumId="0">
    <w:nsid w:val="07C40BD3"/>
    <w:multiLevelType w:val="hybridMultilevel"/>
    <w:tmpl w:val="C9A40ECE"/>
    <w:lvl w:ilvl="0" w:tplc="48988360">
      <w:start w:val="1"/>
      <w:numFmt w:val="taiwaneseCountingThousand"/>
      <w:lvlText w:val="%1、"/>
      <w:lvlJc w:val="left"/>
      <w:pPr>
        <w:tabs>
          <w:tab w:val="num" w:pos="480"/>
        </w:tabs>
        <w:ind w:left="480" w:hanging="480"/>
      </w:pPr>
      <w:rPr>
        <w:rFonts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C0555"/>
    <w:multiLevelType w:val="hybridMultilevel"/>
    <w:tmpl w:val="9A6813E8"/>
    <w:lvl w:ilvl="0" w:tplc="FFFFFFFF">
      <w:start w:val="1"/>
      <w:numFmt w:val="decimal"/>
      <w:lvlText w:val="%1."/>
      <w:lvlJc w:val="left"/>
      <w:pPr>
        <w:tabs>
          <w:tab w:val="num" w:pos="360"/>
        </w:tabs>
        <w:ind w:left="360" w:hanging="36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
    <w:nsid w:val="2FA922C1"/>
    <w:multiLevelType w:val="hybridMultilevel"/>
    <w:tmpl w:val="AC001676"/>
    <w:lvl w:ilvl="0" w:tplc="8BE45326">
      <w:start w:val="1"/>
      <w:numFmt w:val="decimal"/>
      <w:pStyle w:val="a"/>
      <w:lvlText w:val="%1."/>
      <w:lvlJc w:val="left"/>
      <w:pPr>
        <w:tabs>
          <w:tab w:val="num" w:pos="1315"/>
        </w:tabs>
        <w:ind w:left="964" w:hanging="369"/>
      </w:pPr>
      <w:rPr>
        <w:rFonts w:cs="Times New Roman" w:hint="eastAsia"/>
      </w:rPr>
    </w:lvl>
    <w:lvl w:ilvl="1" w:tplc="610225B4">
      <w:start w:val="1"/>
      <w:numFmt w:val="decimal"/>
      <w:lvlText w:val="(%2)"/>
      <w:lvlJc w:val="left"/>
      <w:pPr>
        <w:tabs>
          <w:tab w:val="num" w:pos="849"/>
        </w:tabs>
        <w:ind w:left="849" w:hanging="369"/>
      </w:pPr>
      <w:rPr>
        <w:rFonts w:ascii="Times New Roman" w:eastAsia="標楷體" w:hAnsi="Times New Roman" w:cs="Times New Roman" w:hint="default"/>
      </w:rPr>
    </w:lvl>
    <w:lvl w:ilvl="2" w:tplc="C7F490B6">
      <w:start w:val="1"/>
      <w:numFmt w:val="lowerRoman"/>
      <w:lvlText w:val="%3."/>
      <w:lvlJc w:val="right"/>
      <w:pPr>
        <w:tabs>
          <w:tab w:val="num" w:pos="1440"/>
        </w:tabs>
        <w:ind w:left="1440" w:hanging="480"/>
      </w:pPr>
      <w:rPr>
        <w:rFonts w:cs="Times New Roman"/>
      </w:rPr>
    </w:lvl>
    <w:lvl w:ilvl="3" w:tplc="2328F922">
      <w:start w:val="1"/>
      <w:numFmt w:val="decimal"/>
      <w:lvlText w:val="%4."/>
      <w:lvlJc w:val="left"/>
      <w:pPr>
        <w:tabs>
          <w:tab w:val="num" w:pos="1920"/>
        </w:tabs>
        <w:ind w:left="1920" w:hanging="480"/>
      </w:pPr>
      <w:rPr>
        <w:rFonts w:cs="Times New Roman"/>
      </w:rPr>
    </w:lvl>
    <w:lvl w:ilvl="4" w:tplc="04090001"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49032B7"/>
    <w:multiLevelType w:val="hybridMultilevel"/>
    <w:tmpl w:val="C0DADD46"/>
    <w:lvl w:ilvl="0" w:tplc="0409000F">
      <w:start w:val="1"/>
      <w:numFmt w:val="decimal"/>
      <w:lvlText w:val="%1."/>
      <w:lvlJc w:val="left"/>
      <w:pPr>
        <w:tabs>
          <w:tab w:val="num" w:pos="1747"/>
        </w:tabs>
        <w:ind w:left="1747" w:hanging="480"/>
      </w:pPr>
      <w:rPr>
        <w:rFonts w:cs="Times New Roman" w:hint="default"/>
      </w:rPr>
    </w:lvl>
    <w:lvl w:ilvl="1" w:tplc="04090019" w:tentative="1">
      <w:start w:val="1"/>
      <w:numFmt w:val="ideographTraditional"/>
      <w:lvlText w:val="%2、"/>
      <w:lvlJc w:val="left"/>
      <w:pPr>
        <w:tabs>
          <w:tab w:val="num" w:pos="2227"/>
        </w:tabs>
        <w:ind w:left="2227" w:hanging="480"/>
      </w:pPr>
      <w:rPr>
        <w:rFonts w:cs="Times New Roman"/>
      </w:rPr>
    </w:lvl>
    <w:lvl w:ilvl="2" w:tplc="0409001B" w:tentative="1">
      <w:start w:val="1"/>
      <w:numFmt w:val="lowerRoman"/>
      <w:lvlText w:val="%3."/>
      <w:lvlJc w:val="right"/>
      <w:pPr>
        <w:tabs>
          <w:tab w:val="num" w:pos="2707"/>
        </w:tabs>
        <w:ind w:left="2707" w:hanging="480"/>
      </w:pPr>
      <w:rPr>
        <w:rFonts w:cs="Times New Roman"/>
      </w:rPr>
    </w:lvl>
    <w:lvl w:ilvl="3" w:tplc="0409000F" w:tentative="1">
      <w:start w:val="1"/>
      <w:numFmt w:val="decimal"/>
      <w:lvlText w:val="%4."/>
      <w:lvlJc w:val="left"/>
      <w:pPr>
        <w:tabs>
          <w:tab w:val="num" w:pos="3187"/>
        </w:tabs>
        <w:ind w:left="3187" w:hanging="480"/>
      </w:pPr>
      <w:rPr>
        <w:rFonts w:cs="Times New Roman"/>
      </w:rPr>
    </w:lvl>
    <w:lvl w:ilvl="4" w:tplc="04090019" w:tentative="1">
      <w:start w:val="1"/>
      <w:numFmt w:val="ideographTraditional"/>
      <w:lvlText w:val="%5、"/>
      <w:lvlJc w:val="left"/>
      <w:pPr>
        <w:tabs>
          <w:tab w:val="num" w:pos="3667"/>
        </w:tabs>
        <w:ind w:left="3667" w:hanging="480"/>
      </w:pPr>
      <w:rPr>
        <w:rFonts w:cs="Times New Roman"/>
      </w:rPr>
    </w:lvl>
    <w:lvl w:ilvl="5" w:tplc="0409001B" w:tentative="1">
      <w:start w:val="1"/>
      <w:numFmt w:val="lowerRoman"/>
      <w:lvlText w:val="%6."/>
      <w:lvlJc w:val="right"/>
      <w:pPr>
        <w:tabs>
          <w:tab w:val="num" w:pos="4147"/>
        </w:tabs>
        <w:ind w:left="4147" w:hanging="480"/>
      </w:pPr>
      <w:rPr>
        <w:rFonts w:cs="Times New Roman"/>
      </w:rPr>
    </w:lvl>
    <w:lvl w:ilvl="6" w:tplc="0409000F" w:tentative="1">
      <w:start w:val="1"/>
      <w:numFmt w:val="decimal"/>
      <w:lvlText w:val="%7."/>
      <w:lvlJc w:val="left"/>
      <w:pPr>
        <w:tabs>
          <w:tab w:val="num" w:pos="4627"/>
        </w:tabs>
        <w:ind w:left="4627" w:hanging="480"/>
      </w:pPr>
      <w:rPr>
        <w:rFonts w:cs="Times New Roman"/>
      </w:rPr>
    </w:lvl>
    <w:lvl w:ilvl="7" w:tplc="04090019" w:tentative="1">
      <w:start w:val="1"/>
      <w:numFmt w:val="ideographTraditional"/>
      <w:lvlText w:val="%8、"/>
      <w:lvlJc w:val="left"/>
      <w:pPr>
        <w:tabs>
          <w:tab w:val="num" w:pos="5107"/>
        </w:tabs>
        <w:ind w:left="5107" w:hanging="480"/>
      </w:pPr>
      <w:rPr>
        <w:rFonts w:cs="Times New Roman"/>
      </w:rPr>
    </w:lvl>
    <w:lvl w:ilvl="8" w:tplc="0409001B" w:tentative="1">
      <w:start w:val="1"/>
      <w:numFmt w:val="lowerRoman"/>
      <w:lvlText w:val="%9."/>
      <w:lvlJc w:val="right"/>
      <w:pPr>
        <w:tabs>
          <w:tab w:val="num" w:pos="5587"/>
        </w:tabs>
        <w:ind w:left="5587" w:hanging="480"/>
      </w:pPr>
      <w:rPr>
        <w:rFonts w:cs="Times New Roman"/>
      </w:rPr>
    </w:lvl>
  </w:abstractNum>
  <w:abstractNum w:abstractNumId="5">
    <w:nsid w:val="35635D0A"/>
    <w:multiLevelType w:val="singleLevel"/>
    <w:tmpl w:val="4F528D04"/>
    <w:lvl w:ilvl="0">
      <w:start w:val="1"/>
      <w:numFmt w:val="taiwaneseCountingThousand"/>
      <w:lvlText w:val="%1、"/>
      <w:lvlJc w:val="left"/>
      <w:pPr>
        <w:tabs>
          <w:tab w:val="num" w:pos="2400"/>
        </w:tabs>
        <w:ind w:left="2400" w:hanging="480"/>
      </w:pPr>
      <w:rPr>
        <w:rFonts w:cs="Times New Roman" w:hint="eastAsia"/>
      </w:rPr>
    </w:lvl>
  </w:abstractNum>
  <w:abstractNum w:abstractNumId="6">
    <w:nsid w:val="38CC24ED"/>
    <w:multiLevelType w:val="multilevel"/>
    <w:tmpl w:val="61E29A78"/>
    <w:lvl w:ilvl="0">
      <w:start w:val="1"/>
      <w:numFmt w:val="upperLetter"/>
      <w:lvlText w:val="%1、"/>
      <w:lvlJc w:val="left"/>
      <w:pPr>
        <w:tabs>
          <w:tab w:val="num" w:pos="1642"/>
        </w:tabs>
        <w:ind w:left="1642" w:hanging="375"/>
      </w:pPr>
      <w:rPr>
        <w:rFonts w:hAnsi="Times New Roman" w:cs="Times New Roman" w:hint="default"/>
      </w:rPr>
    </w:lvl>
    <w:lvl w:ilvl="1">
      <w:start w:val="1"/>
      <w:numFmt w:val="ideographTraditional"/>
      <w:lvlText w:val="%2、"/>
      <w:lvlJc w:val="left"/>
      <w:pPr>
        <w:tabs>
          <w:tab w:val="num" w:pos="2227"/>
        </w:tabs>
        <w:ind w:left="2227" w:hanging="480"/>
      </w:pPr>
      <w:rPr>
        <w:rFonts w:cs="Times New Roman"/>
      </w:rPr>
    </w:lvl>
    <w:lvl w:ilvl="2">
      <w:start w:val="1"/>
      <w:numFmt w:val="lowerRoman"/>
      <w:lvlText w:val="%3."/>
      <w:lvlJc w:val="right"/>
      <w:pPr>
        <w:tabs>
          <w:tab w:val="num" w:pos="2707"/>
        </w:tabs>
        <w:ind w:left="2707" w:hanging="480"/>
      </w:pPr>
      <w:rPr>
        <w:rFonts w:cs="Times New Roman"/>
      </w:rPr>
    </w:lvl>
    <w:lvl w:ilvl="3">
      <w:start w:val="1"/>
      <w:numFmt w:val="decimal"/>
      <w:lvlText w:val="%4."/>
      <w:lvlJc w:val="left"/>
      <w:pPr>
        <w:tabs>
          <w:tab w:val="num" w:pos="3187"/>
        </w:tabs>
        <w:ind w:left="3187" w:hanging="480"/>
      </w:pPr>
      <w:rPr>
        <w:rFonts w:cs="Times New Roman"/>
      </w:rPr>
    </w:lvl>
    <w:lvl w:ilvl="4">
      <w:start w:val="1"/>
      <w:numFmt w:val="ideographTraditional"/>
      <w:lvlText w:val="%5、"/>
      <w:lvlJc w:val="left"/>
      <w:pPr>
        <w:tabs>
          <w:tab w:val="num" w:pos="3667"/>
        </w:tabs>
        <w:ind w:left="3667" w:hanging="480"/>
      </w:pPr>
      <w:rPr>
        <w:rFonts w:cs="Times New Roman"/>
      </w:rPr>
    </w:lvl>
    <w:lvl w:ilvl="5">
      <w:start w:val="1"/>
      <w:numFmt w:val="lowerRoman"/>
      <w:lvlText w:val="%6."/>
      <w:lvlJc w:val="right"/>
      <w:pPr>
        <w:tabs>
          <w:tab w:val="num" w:pos="4147"/>
        </w:tabs>
        <w:ind w:left="4147" w:hanging="480"/>
      </w:pPr>
      <w:rPr>
        <w:rFonts w:cs="Times New Roman"/>
      </w:rPr>
    </w:lvl>
    <w:lvl w:ilvl="6">
      <w:start w:val="1"/>
      <w:numFmt w:val="decimal"/>
      <w:lvlText w:val="%7."/>
      <w:lvlJc w:val="left"/>
      <w:pPr>
        <w:tabs>
          <w:tab w:val="num" w:pos="4627"/>
        </w:tabs>
        <w:ind w:left="4627" w:hanging="480"/>
      </w:pPr>
      <w:rPr>
        <w:rFonts w:cs="Times New Roman"/>
      </w:rPr>
    </w:lvl>
    <w:lvl w:ilvl="7">
      <w:start w:val="1"/>
      <w:numFmt w:val="ideographTraditional"/>
      <w:lvlText w:val="%8、"/>
      <w:lvlJc w:val="left"/>
      <w:pPr>
        <w:tabs>
          <w:tab w:val="num" w:pos="5107"/>
        </w:tabs>
        <w:ind w:left="5107" w:hanging="480"/>
      </w:pPr>
      <w:rPr>
        <w:rFonts w:cs="Times New Roman"/>
      </w:rPr>
    </w:lvl>
    <w:lvl w:ilvl="8">
      <w:start w:val="1"/>
      <w:numFmt w:val="lowerRoman"/>
      <w:lvlText w:val="%9."/>
      <w:lvlJc w:val="right"/>
      <w:pPr>
        <w:tabs>
          <w:tab w:val="num" w:pos="5587"/>
        </w:tabs>
        <w:ind w:left="5587" w:hanging="480"/>
      </w:pPr>
      <w:rPr>
        <w:rFonts w:cs="Times New Roman"/>
      </w:rPr>
    </w:lvl>
  </w:abstractNum>
  <w:abstractNum w:abstractNumId="7">
    <w:nsid w:val="3D3435B4"/>
    <w:multiLevelType w:val="hybridMultilevel"/>
    <w:tmpl w:val="FE640A64"/>
    <w:lvl w:ilvl="0" w:tplc="183C0020">
      <w:start w:val="1"/>
      <w:numFmt w:val="upperLetter"/>
      <w:lvlText w:val="%1、"/>
      <w:lvlJc w:val="left"/>
      <w:pPr>
        <w:tabs>
          <w:tab w:val="num" w:pos="1264"/>
        </w:tabs>
        <w:ind w:left="1642" w:hanging="375"/>
      </w:pPr>
      <w:rPr>
        <w:rFonts w:hAnsi="Times New Roman" w:cs="Times New Roman" w:hint="default"/>
        <w:color w:val="auto"/>
      </w:rPr>
    </w:lvl>
    <w:lvl w:ilvl="1" w:tplc="04090019" w:tentative="1">
      <w:start w:val="1"/>
      <w:numFmt w:val="ideographTraditional"/>
      <w:lvlText w:val="%2、"/>
      <w:lvlJc w:val="left"/>
      <w:pPr>
        <w:tabs>
          <w:tab w:val="num" w:pos="2227"/>
        </w:tabs>
        <w:ind w:left="2227" w:hanging="480"/>
      </w:pPr>
      <w:rPr>
        <w:rFonts w:cs="Times New Roman"/>
      </w:rPr>
    </w:lvl>
    <w:lvl w:ilvl="2" w:tplc="0409001B" w:tentative="1">
      <w:start w:val="1"/>
      <w:numFmt w:val="lowerRoman"/>
      <w:lvlText w:val="%3."/>
      <w:lvlJc w:val="right"/>
      <w:pPr>
        <w:tabs>
          <w:tab w:val="num" w:pos="2707"/>
        </w:tabs>
        <w:ind w:left="2707" w:hanging="480"/>
      </w:pPr>
      <w:rPr>
        <w:rFonts w:cs="Times New Roman"/>
      </w:rPr>
    </w:lvl>
    <w:lvl w:ilvl="3" w:tplc="0409000F" w:tentative="1">
      <w:start w:val="1"/>
      <w:numFmt w:val="decimal"/>
      <w:lvlText w:val="%4."/>
      <w:lvlJc w:val="left"/>
      <w:pPr>
        <w:tabs>
          <w:tab w:val="num" w:pos="3187"/>
        </w:tabs>
        <w:ind w:left="3187" w:hanging="480"/>
      </w:pPr>
      <w:rPr>
        <w:rFonts w:cs="Times New Roman"/>
      </w:rPr>
    </w:lvl>
    <w:lvl w:ilvl="4" w:tplc="04090019" w:tentative="1">
      <w:start w:val="1"/>
      <w:numFmt w:val="ideographTraditional"/>
      <w:lvlText w:val="%5、"/>
      <w:lvlJc w:val="left"/>
      <w:pPr>
        <w:tabs>
          <w:tab w:val="num" w:pos="3667"/>
        </w:tabs>
        <w:ind w:left="3667" w:hanging="480"/>
      </w:pPr>
      <w:rPr>
        <w:rFonts w:cs="Times New Roman"/>
      </w:rPr>
    </w:lvl>
    <w:lvl w:ilvl="5" w:tplc="0409001B" w:tentative="1">
      <w:start w:val="1"/>
      <w:numFmt w:val="lowerRoman"/>
      <w:lvlText w:val="%6."/>
      <w:lvlJc w:val="right"/>
      <w:pPr>
        <w:tabs>
          <w:tab w:val="num" w:pos="4147"/>
        </w:tabs>
        <w:ind w:left="4147" w:hanging="480"/>
      </w:pPr>
      <w:rPr>
        <w:rFonts w:cs="Times New Roman"/>
      </w:rPr>
    </w:lvl>
    <w:lvl w:ilvl="6" w:tplc="0409000F" w:tentative="1">
      <w:start w:val="1"/>
      <w:numFmt w:val="decimal"/>
      <w:lvlText w:val="%7."/>
      <w:lvlJc w:val="left"/>
      <w:pPr>
        <w:tabs>
          <w:tab w:val="num" w:pos="4627"/>
        </w:tabs>
        <w:ind w:left="4627" w:hanging="480"/>
      </w:pPr>
      <w:rPr>
        <w:rFonts w:cs="Times New Roman"/>
      </w:rPr>
    </w:lvl>
    <w:lvl w:ilvl="7" w:tplc="04090019" w:tentative="1">
      <w:start w:val="1"/>
      <w:numFmt w:val="ideographTraditional"/>
      <w:lvlText w:val="%8、"/>
      <w:lvlJc w:val="left"/>
      <w:pPr>
        <w:tabs>
          <w:tab w:val="num" w:pos="5107"/>
        </w:tabs>
        <w:ind w:left="5107" w:hanging="480"/>
      </w:pPr>
      <w:rPr>
        <w:rFonts w:cs="Times New Roman"/>
      </w:rPr>
    </w:lvl>
    <w:lvl w:ilvl="8" w:tplc="0409001B" w:tentative="1">
      <w:start w:val="1"/>
      <w:numFmt w:val="lowerRoman"/>
      <w:lvlText w:val="%9."/>
      <w:lvlJc w:val="right"/>
      <w:pPr>
        <w:tabs>
          <w:tab w:val="num" w:pos="5587"/>
        </w:tabs>
        <w:ind w:left="5587" w:hanging="480"/>
      </w:pPr>
      <w:rPr>
        <w:rFonts w:cs="Times New Roman"/>
      </w:rPr>
    </w:lvl>
  </w:abstractNum>
  <w:abstractNum w:abstractNumId="8">
    <w:nsid w:val="426138CD"/>
    <w:multiLevelType w:val="hybridMultilevel"/>
    <w:tmpl w:val="5FB8A262"/>
    <w:lvl w:ilvl="0" w:tplc="031A7D82">
      <w:start w:val="1"/>
      <w:numFmt w:val="decimal"/>
      <w:lvlText w:val="%1."/>
      <w:lvlJc w:val="left"/>
      <w:pPr>
        <w:tabs>
          <w:tab w:val="num" w:pos="840"/>
        </w:tabs>
        <w:ind w:left="840" w:hanging="360"/>
      </w:pPr>
      <w:rPr>
        <w:rFonts w:cs="Arial" w:hint="default"/>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9">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3"/>
  </w:num>
  <w:num w:numId="5">
    <w:abstractNumId w:val="8"/>
  </w:num>
  <w:num w:numId="6">
    <w:abstractNumId w:val="5"/>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21"/>
    <w:rsid w:val="00020673"/>
    <w:rsid w:val="00042213"/>
    <w:rsid w:val="00064F8C"/>
    <w:rsid w:val="0009475B"/>
    <w:rsid w:val="000B22B0"/>
    <w:rsid w:val="000B434E"/>
    <w:rsid w:val="000E61AC"/>
    <w:rsid w:val="0010387B"/>
    <w:rsid w:val="00104EDF"/>
    <w:rsid w:val="00112646"/>
    <w:rsid w:val="00147686"/>
    <w:rsid w:val="00167B59"/>
    <w:rsid w:val="0017575F"/>
    <w:rsid w:val="00183225"/>
    <w:rsid w:val="001972BE"/>
    <w:rsid w:val="001A5D5E"/>
    <w:rsid w:val="001B265C"/>
    <w:rsid w:val="001E0C08"/>
    <w:rsid w:val="001F7EC4"/>
    <w:rsid w:val="00200793"/>
    <w:rsid w:val="00234374"/>
    <w:rsid w:val="00235135"/>
    <w:rsid w:val="00262DA6"/>
    <w:rsid w:val="00284AA6"/>
    <w:rsid w:val="00290B1D"/>
    <w:rsid w:val="002A41F9"/>
    <w:rsid w:val="002A5D30"/>
    <w:rsid w:val="002D4DC7"/>
    <w:rsid w:val="00314784"/>
    <w:rsid w:val="00317988"/>
    <w:rsid w:val="00321D6B"/>
    <w:rsid w:val="00326228"/>
    <w:rsid w:val="003951B7"/>
    <w:rsid w:val="003B0A36"/>
    <w:rsid w:val="003C0D8E"/>
    <w:rsid w:val="003C4301"/>
    <w:rsid w:val="003E0027"/>
    <w:rsid w:val="003F09C8"/>
    <w:rsid w:val="003F63E4"/>
    <w:rsid w:val="00402C7C"/>
    <w:rsid w:val="0047064C"/>
    <w:rsid w:val="004A4FE5"/>
    <w:rsid w:val="004C67C2"/>
    <w:rsid w:val="00501EA8"/>
    <w:rsid w:val="00543918"/>
    <w:rsid w:val="00551582"/>
    <w:rsid w:val="0055540C"/>
    <w:rsid w:val="00564902"/>
    <w:rsid w:val="005748E5"/>
    <w:rsid w:val="00581B9F"/>
    <w:rsid w:val="00593471"/>
    <w:rsid w:val="005A224E"/>
    <w:rsid w:val="005A4D4E"/>
    <w:rsid w:val="005A6E29"/>
    <w:rsid w:val="005B3296"/>
    <w:rsid w:val="005B75FE"/>
    <w:rsid w:val="005E2F3F"/>
    <w:rsid w:val="00622F2B"/>
    <w:rsid w:val="006311C0"/>
    <w:rsid w:val="006342D1"/>
    <w:rsid w:val="006532D7"/>
    <w:rsid w:val="00660689"/>
    <w:rsid w:val="00672D1D"/>
    <w:rsid w:val="00677F67"/>
    <w:rsid w:val="006A3C36"/>
    <w:rsid w:val="006C3F78"/>
    <w:rsid w:val="006C71D1"/>
    <w:rsid w:val="006C7927"/>
    <w:rsid w:val="006D51AA"/>
    <w:rsid w:val="006F45E2"/>
    <w:rsid w:val="007162A0"/>
    <w:rsid w:val="00737D54"/>
    <w:rsid w:val="00756915"/>
    <w:rsid w:val="007619F8"/>
    <w:rsid w:val="00770A85"/>
    <w:rsid w:val="00770BCD"/>
    <w:rsid w:val="00773415"/>
    <w:rsid w:val="0079439A"/>
    <w:rsid w:val="00795C38"/>
    <w:rsid w:val="007A7C9D"/>
    <w:rsid w:val="007C65FD"/>
    <w:rsid w:val="007F1149"/>
    <w:rsid w:val="007F223A"/>
    <w:rsid w:val="00853864"/>
    <w:rsid w:val="00897A2D"/>
    <w:rsid w:val="008B7FBD"/>
    <w:rsid w:val="008E1B0B"/>
    <w:rsid w:val="008E599A"/>
    <w:rsid w:val="0097036C"/>
    <w:rsid w:val="00995C97"/>
    <w:rsid w:val="009B3F14"/>
    <w:rsid w:val="009B543D"/>
    <w:rsid w:val="00A03059"/>
    <w:rsid w:val="00A05BFF"/>
    <w:rsid w:val="00A078B2"/>
    <w:rsid w:val="00A1567C"/>
    <w:rsid w:val="00A16E6C"/>
    <w:rsid w:val="00A17C8F"/>
    <w:rsid w:val="00A60B40"/>
    <w:rsid w:val="00A61ABB"/>
    <w:rsid w:val="00A73BEB"/>
    <w:rsid w:val="00A73D50"/>
    <w:rsid w:val="00A93418"/>
    <w:rsid w:val="00B72321"/>
    <w:rsid w:val="00B91175"/>
    <w:rsid w:val="00B92569"/>
    <w:rsid w:val="00BA6F59"/>
    <w:rsid w:val="00BB030D"/>
    <w:rsid w:val="00BC4795"/>
    <w:rsid w:val="00BE4ECA"/>
    <w:rsid w:val="00BE72FF"/>
    <w:rsid w:val="00BF46F6"/>
    <w:rsid w:val="00BF5E84"/>
    <w:rsid w:val="00C06BDB"/>
    <w:rsid w:val="00C11A72"/>
    <w:rsid w:val="00C269B8"/>
    <w:rsid w:val="00C34C82"/>
    <w:rsid w:val="00C3660A"/>
    <w:rsid w:val="00C44D19"/>
    <w:rsid w:val="00C7296A"/>
    <w:rsid w:val="00CB578D"/>
    <w:rsid w:val="00D20BF6"/>
    <w:rsid w:val="00D90CA4"/>
    <w:rsid w:val="00D942F5"/>
    <w:rsid w:val="00D97822"/>
    <w:rsid w:val="00DB03B7"/>
    <w:rsid w:val="00E250BD"/>
    <w:rsid w:val="00E330CB"/>
    <w:rsid w:val="00E50576"/>
    <w:rsid w:val="00E553DF"/>
    <w:rsid w:val="00E92125"/>
    <w:rsid w:val="00EC6E75"/>
    <w:rsid w:val="00F20A7E"/>
    <w:rsid w:val="00F4113A"/>
    <w:rsid w:val="00F47F2E"/>
    <w:rsid w:val="00F56512"/>
    <w:rsid w:val="00F63BAA"/>
    <w:rsid w:val="00FB20AE"/>
    <w:rsid w:val="00FC0476"/>
    <w:rsid w:val="00FC1118"/>
    <w:rsid w:val="00FC1EAC"/>
    <w:rsid w:val="00FD360C"/>
    <w:rsid w:val="00FD401F"/>
    <w:rsid w:val="00FD5B32"/>
    <w:rsid w:val="00FE4F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3D50"/>
    <w:pPr>
      <w:widowControl w:val="0"/>
    </w:pPr>
    <w:rPr>
      <w:szCs w:val="24"/>
    </w:rPr>
  </w:style>
  <w:style w:type="paragraph" w:styleId="1">
    <w:name w:val="heading 1"/>
    <w:basedOn w:val="a0"/>
    <w:next w:val="a0"/>
    <w:link w:val="10"/>
    <w:uiPriority w:val="99"/>
    <w:qFormat/>
    <w:rsid w:val="00A73D50"/>
    <w:pPr>
      <w:keepNext/>
      <w:outlineLvl w:val="0"/>
    </w:pPr>
    <w:rPr>
      <w:sz w:val="28"/>
    </w:rPr>
  </w:style>
  <w:style w:type="paragraph" w:styleId="2">
    <w:name w:val="heading 2"/>
    <w:basedOn w:val="a0"/>
    <w:next w:val="a0"/>
    <w:link w:val="20"/>
    <w:uiPriority w:val="99"/>
    <w:qFormat/>
    <w:rsid w:val="00A73D50"/>
    <w:pPr>
      <w:keepNext/>
      <w:outlineLvl w:val="1"/>
    </w:pPr>
    <w:rPr>
      <w:b/>
      <w:bCs/>
      <w:bdr w:val="single" w:sz="4" w:space="0" w:color="auto"/>
    </w:rPr>
  </w:style>
  <w:style w:type="paragraph" w:styleId="3">
    <w:name w:val="heading 3"/>
    <w:basedOn w:val="a0"/>
    <w:next w:val="a0"/>
    <w:link w:val="30"/>
    <w:uiPriority w:val="99"/>
    <w:qFormat/>
    <w:rsid w:val="00A73D50"/>
    <w:pPr>
      <w:keepNext/>
      <w:outlineLvl w:val="2"/>
    </w:pPr>
    <w:rPr>
      <w:b/>
      <w:bCs/>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BF46F6"/>
    <w:rPr>
      <w:rFonts w:ascii="Cambria" w:eastAsia="新細明體" w:hAnsi="Cambria" w:cs="Times New Roman"/>
      <w:b/>
      <w:bCs/>
      <w:kern w:val="52"/>
      <w:sz w:val="52"/>
      <w:szCs w:val="52"/>
    </w:rPr>
  </w:style>
  <w:style w:type="character" w:customStyle="1" w:styleId="20">
    <w:name w:val="標題 2 字元"/>
    <w:basedOn w:val="a1"/>
    <w:link w:val="2"/>
    <w:uiPriority w:val="99"/>
    <w:semiHidden/>
    <w:locked/>
    <w:rsid w:val="00BF46F6"/>
    <w:rPr>
      <w:rFonts w:ascii="Cambria" w:eastAsia="新細明體" w:hAnsi="Cambria" w:cs="Times New Roman"/>
      <w:b/>
      <w:bCs/>
      <w:sz w:val="48"/>
      <w:szCs w:val="48"/>
    </w:rPr>
  </w:style>
  <w:style w:type="character" w:customStyle="1" w:styleId="30">
    <w:name w:val="標題 3 字元"/>
    <w:basedOn w:val="a1"/>
    <w:link w:val="3"/>
    <w:uiPriority w:val="99"/>
    <w:semiHidden/>
    <w:locked/>
    <w:rsid w:val="00BF46F6"/>
    <w:rPr>
      <w:rFonts w:ascii="Cambria" w:eastAsia="新細明體" w:hAnsi="Cambria" w:cs="Times New Roman"/>
      <w:b/>
      <w:bCs/>
      <w:sz w:val="36"/>
      <w:szCs w:val="36"/>
    </w:rPr>
  </w:style>
  <w:style w:type="paragraph" w:customStyle="1" w:styleId="a4">
    <w:name w:val="格內文"/>
    <w:basedOn w:val="a0"/>
    <w:uiPriority w:val="99"/>
    <w:rsid w:val="00A73D50"/>
    <w:pPr>
      <w:snapToGrid w:val="0"/>
      <w:spacing w:line="200" w:lineRule="atLeast"/>
      <w:jc w:val="center"/>
    </w:pPr>
    <w:rPr>
      <w:rFonts w:eastAsia="標楷體"/>
      <w:szCs w:val="20"/>
    </w:rPr>
  </w:style>
  <w:style w:type="paragraph" w:styleId="a5">
    <w:name w:val="Body Text"/>
    <w:basedOn w:val="a0"/>
    <w:link w:val="a6"/>
    <w:uiPriority w:val="99"/>
    <w:rsid w:val="00A73D50"/>
    <w:pPr>
      <w:spacing w:line="240" w:lineRule="exact"/>
    </w:pPr>
    <w:rPr>
      <w:rFonts w:eastAsia="標楷體"/>
      <w:color w:val="FF0000"/>
      <w:sz w:val="16"/>
    </w:rPr>
  </w:style>
  <w:style w:type="character" w:customStyle="1" w:styleId="a6">
    <w:name w:val="本文 字元"/>
    <w:basedOn w:val="a1"/>
    <w:link w:val="a5"/>
    <w:uiPriority w:val="99"/>
    <w:semiHidden/>
    <w:locked/>
    <w:rsid w:val="00BF46F6"/>
    <w:rPr>
      <w:rFonts w:cs="Times New Roman"/>
      <w:sz w:val="24"/>
      <w:szCs w:val="24"/>
    </w:rPr>
  </w:style>
  <w:style w:type="paragraph" w:styleId="HTML">
    <w:name w:val="HTML Preformatted"/>
    <w:basedOn w:val="a0"/>
    <w:link w:val="HTML0"/>
    <w:uiPriority w:val="99"/>
    <w:rsid w:val="00A73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1"/>
    <w:link w:val="HTML"/>
    <w:uiPriority w:val="99"/>
    <w:semiHidden/>
    <w:locked/>
    <w:rsid w:val="00BF46F6"/>
    <w:rPr>
      <w:rFonts w:ascii="Courier New" w:hAnsi="Courier New" w:cs="Courier New"/>
      <w:sz w:val="20"/>
      <w:szCs w:val="20"/>
    </w:rPr>
  </w:style>
  <w:style w:type="character" w:styleId="HTML1">
    <w:name w:val="HTML Typewriter"/>
    <w:basedOn w:val="a1"/>
    <w:uiPriority w:val="99"/>
    <w:rsid w:val="00A73D50"/>
    <w:rPr>
      <w:rFonts w:ascii="Arial Unicode MS" w:eastAsia="Arial Unicode MS" w:cs="Arial Unicode MS"/>
      <w:sz w:val="20"/>
      <w:szCs w:val="20"/>
    </w:rPr>
  </w:style>
  <w:style w:type="paragraph" w:customStyle="1" w:styleId="style7">
    <w:name w:val="style7"/>
    <w:basedOn w:val="a0"/>
    <w:uiPriority w:val="99"/>
    <w:rsid w:val="00A73D50"/>
    <w:pPr>
      <w:widowControl/>
      <w:spacing w:before="100" w:beforeAutospacing="1" w:after="100" w:afterAutospacing="1"/>
    </w:pPr>
    <w:rPr>
      <w:rFonts w:ascii="新細明體" w:hAnsi="新細明體" w:cs="Arial Unicode MS"/>
      <w:b/>
      <w:bCs/>
      <w:color w:val="000099"/>
      <w:kern w:val="0"/>
    </w:rPr>
  </w:style>
  <w:style w:type="character" w:customStyle="1" w:styleId="style61">
    <w:name w:val="style61"/>
    <w:basedOn w:val="a1"/>
    <w:uiPriority w:val="99"/>
    <w:rsid w:val="00A73D50"/>
    <w:rPr>
      <w:rFonts w:ascii="新細明體" w:eastAsia="新細明體" w:hAnsi="新細明體" w:cs="Times New Roman"/>
    </w:rPr>
  </w:style>
  <w:style w:type="character" w:customStyle="1" w:styleId="style31">
    <w:name w:val="style31"/>
    <w:basedOn w:val="a1"/>
    <w:uiPriority w:val="99"/>
    <w:rsid w:val="00A73D50"/>
    <w:rPr>
      <w:rFonts w:cs="Times New Roman"/>
      <w:b/>
      <w:bCs/>
      <w:color w:val="000099"/>
    </w:rPr>
  </w:style>
  <w:style w:type="character" w:customStyle="1" w:styleId="style71">
    <w:name w:val="style71"/>
    <w:basedOn w:val="a1"/>
    <w:uiPriority w:val="99"/>
    <w:rsid w:val="00A73D50"/>
    <w:rPr>
      <w:rFonts w:ascii="新細明體" w:eastAsia="新細明體" w:hAnsi="新細明體" w:cs="Times New Roman"/>
      <w:b/>
      <w:bCs/>
      <w:color w:val="000099"/>
    </w:rPr>
  </w:style>
  <w:style w:type="character" w:styleId="a7">
    <w:name w:val="Strong"/>
    <w:basedOn w:val="a1"/>
    <w:uiPriority w:val="99"/>
    <w:qFormat/>
    <w:rsid w:val="00A73D50"/>
    <w:rPr>
      <w:rFonts w:cs="Times New Roman"/>
      <w:b/>
      <w:bCs/>
    </w:rPr>
  </w:style>
  <w:style w:type="paragraph" w:styleId="Web">
    <w:name w:val="Normal (Web)"/>
    <w:basedOn w:val="a0"/>
    <w:uiPriority w:val="99"/>
    <w:rsid w:val="00A73D50"/>
    <w:pPr>
      <w:widowControl/>
      <w:spacing w:before="100" w:beforeAutospacing="1" w:after="100" w:afterAutospacing="1"/>
    </w:pPr>
    <w:rPr>
      <w:rFonts w:ascii="Arial Unicode MS" w:hAnsi="Arial Unicode MS" w:cs="Arial Unicode MS"/>
      <w:kern w:val="0"/>
    </w:rPr>
  </w:style>
  <w:style w:type="character" w:customStyle="1" w:styleId="titlebold1">
    <w:name w:val="title_bold1"/>
    <w:basedOn w:val="a1"/>
    <w:uiPriority w:val="99"/>
    <w:rsid w:val="00A73D50"/>
    <w:rPr>
      <w:rFonts w:ascii="Tahoma" w:hAnsi="Tahoma" w:cs="Tahoma"/>
      <w:b/>
      <w:bCs/>
      <w:color w:val="626262"/>
      <w:spacing w:val="220"/>
      <w:sz w:val="12"/>
      <w:szCs w:val="12"/>
    </w:rPr>
  </w:style>
  <w:style w:type="character" w:customStyle="1" w:styleId="orangeword12px1">
    <w:name w:val="orangeword_12px1"/>
    <w:basedOn w:val="a1"/>
    <w:uiPriority w:val="99"/>
    <w:rsid w:val="00A73D50"/>
    <w:rPr>
      <w:rFonts w:ascii="Tahoma" w:hAnsi="Tahoma" w:cs="Tahoma"/>
      <w:color w:val="FF9900"/>
      <w:sz w:val="12"/>
      <w:szCs w:val="12"/>
      <w:u w:val="none"/>
      <w:effect w:val="none"/>
    </w:rPr>
  </w:style>
  <w:style w:type="character" w:styleId="a8">
    <w:name w:val="Hyperlink"/>
    <w:basedOn w:val="a1"/>
    <w:uiPriority w:val="99"/>
    <w:rsid w:val="00A73D50"/>
    <w:rPr>
      <w:rFonts w:cs="Times New Roman"/>
      <w:color w:val="0000FF"/>
      <w:u w:val="single"/>
    </w:rPr>
  </w:style>
  <w:style w:type="paragraph" w:styleId="a9">
    <w:name w:val="header"/>
    <w:basedOn w:val="a0"/>
    <w:link w:val="aa"/>
    <w:uiPriority w:val="99"/>
    <w:rsid w:val="00A73D50"/>
    <w:pPr>
      <w:tabs>
        <w:tab w:val="center" w:pos="4153"/>
        <w:tab w:val="right" w:pos="8306"/>
      </w:tabs>
      <w:snapToGrid w:val="0"/>
    </w:pPr>
    <w:rPr>
      <w:sz w:val="20"/>
      <w:szCs w:val="20"/>
    </w:rPr>
  </w:style>
  <w:style w:type="character" w:customStyle="1" w:styleId="aa">
    <w:name w:val="頁首 字元"/>
    <w:basedOn w:val="a1"/>
    <w:link w:val="a9"/>
    <w:uiPriority w:val="99"/>
    <w:semiHidden/>
    <w:locked/>
    <w:rsid w:val="00BF46F6"/>
    <w:rPr>
      <w:rFonts w:cs="Times New Roman"/>
      <w:sz w:val="20"/>
      <w:szCs w:val="20"/>
    </w:rPr>
  </w:style>
  <w:style w:type="paragraph" w:styleId="ab">
    <w:name w:val="footer"/>
    <w:basedOn w:val="a0"/>
    <w:link w:val="ac"/>
    <w:uiPriority w:val="99"/>
    <w:rsid w:val="00A73D50"/>
    <w:pPr>
      <w:tabs>
        <w:tab w:val="center" w:pos="4153"/>
        <w:tab w:val="right" w:pos="8306"/>
      </w:tabs>
      <w:snapToGrid w:val="0"/>
    </w:pPr>
    <w:rPr>
      <w:sz w:val="20"/>
      <w:szCs w:val="20"/>
    </w:rPr>
  </w:style>
  <w:style w:type="character" w:customStyle="1" w:styleId="ac">
    <w:name w:val="頁尾 字元"/>
    <w:basedOn w:val="a1"/>
    <w:link w:val="ab"/>
    <w:uiPriority w:val="99"/>
    <w:semiHidden/>
    <w:locked/>
    <w:rsid w:val="00BF46F6"/>
    <w:rPr>
      <w:rFonts w:cs="Times New Roman"/>
      <w:sz w:val="20"/>
      <w:szCs w:val="20"/>
    </w:rPr>
  </w:style>
  <w:style w:type="paragraph" w:styleId="ad">
    <w:name w:val="caption"/>
    <w:basedOn w:val="a0"/>
    <w:next w:val="a0"/>
    <w:uiPriority w:val="99"/>
    <w:qFormat/>
    <w:rsid w:val="00A73D50"/>
    <w:rPr>
      <w:sz w:val="20"/>
      <w:szCs w:val="20"/>
    </w:rPr>
  </w:style>
  <w:style w:type="character" w:styleId="ae">
    <w:name w:val="FollowedHyperlink"/>
    <w:basedOn w:val="a1"/>
    <w:uiPriority w:val="99"/>
    <w:rsid w:val="00A73D50"/>
    <w:rPr>
      <w:rFonts w:cs="Times New Roman"/>
      <w:color w:val="800080"/>
      <w:u w:val="single"/>
    </w:rPr>
  </w:style>
  <w:style w:type="paragraph" w:styleId="af">
    <w:name w:val="macro"/>
    <w:link w:val="af0"/>
    <w:uiPriority w:val="99"/>
    <w:semiHidden/>
    <w:rsid w:val="00A73D5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szCs w:val="24"/>
    </w:rPr>
  </w:style>
  <w:style w:type="character" w:customStyle="1" w:styleId="af0">
    <w:name w:val="巨集文字 字元"/>
    <w:basedOn w:val="a1"/>
    <w:link w:val="af"/>
    <w:uiPriority w:val="99"/>
    <w:semiHidden/>
    <w:locked/>
    <w:rsid w:val="00BF46F6"/>
    <w:rPr>
      <w:rFonts w:ascii="Courier New" w:hAnsi="Courier New" w:cs="Times New Roman"/>
      <w:kern w:val="2"/>
      <w:sz w:val="24"/>
      <w:szCs w:val="24"/>
      <w:lang w:val="en-US" w:eastAsia="zh-TW" w:bidi="ar-SA"/>
    </w:rPr>
  </w:style>
  <w:style w:type="paragraph" w:styleId="af1">
    <w:name w:val="Date"/>
    <w:basedOn w:val="a0"/>
    <w:next w:val="a0"/>
    <w:link w:val="af2"/>
    <w:uiPriority w:val="99"/>
    <w:rsid w:val="00A73D50"/>
    <w:pPr>
      <w:adjustRightInd w:val="0"/>
      <w:snapToGrid w:val="0"/>
      <w:spacing w:line="240" w:lineRule="atLeast"/>
      <w:jc w:val="right"/>
      <w:textAlignment w:val="baseline"/>
    </w:pPr>
    <w:rPr>
      <w:rFonts w:eastAsia="標楷體"/>
      <w:kern w:val="0"/>
      <w:szCs w:val="20"/>
    </w:rPr>
  </w:style>
  <w:style w:type="character" w:customStyle="1" w:styleId="af2">
    <w:name w:val="日期 字元"/>
    <w:basedOn w:val="a1"/>
    <w:link w:val="af1"/>
    <w:uiPriority w:val="99"/>
    <w:semiHidden/>
    <w:locked/>
    <w:rsid w:val="00BF46F6"/>
    <w:rPr>
      <w:rFonts w:cs="Times New Roman"/>
      <w:sz w:val="24"/>
      <w:szCs w:val="24"/>
    </w:rPr>
  </w:style>
  <w:style w:type="character" w:styleId="af3">
    <w:name w:val="page number"/>
    <w:basedOn w:val="a1"/>
    <w:uiPriority w:val="99"/>
    <w:rsid w:val="00A73D50"/>
    <w:rPr>
      <w:rFonts w:cs="Times New Roman"/>
    </w:rPr>
  </w:style>
  <w:style w:type="paragraph" w:customStyle="1" w:styleId="a">
    <w:name w:val="小標題"/>
    <w:basedOn w:val="a0"/>
    <w:uiPriority w:val="99"/>
    <w:rsid w:val="00A73D50"/>
    <w:pPr>
      <w:numPr>
        <w:numId w:val="4"/>
      </w:numPr>
      <w:tabs>
        <w:tab w:val="left" w:pos="960"/>
      </w:tabs>
      <w:adjustRightInd w:val="0"/>
      <w:spacing w:beforeLines="50" w:afterLines="50"/>
      <w:jc w:val="both"/>
      <w:textAlignment w:val="baseline"/>
    </w:pPr>
    <w:rPr>
      <w:rFonts w:eastAsia="標楷體"/>
      <w:kern w:val="0"/>
      <w:szCs w:val="26"/>
    </w:rPr>
  </w:style>
  <w:style w:type="paragraph" w:customStyle="1" w:styleId="11">
    <w:name w:val="字元1 字元 字元 字元 字元 字元 字元"/>
    <w:basedOn w:val="a0"/>
    <w:uiPriority w:val="99"/>
    <w:rsid w:val="00A73D50"/>
    <w:pPr>
      <w:widowControl/>
      <w:spacing w:after="160" w:line="240" w:lineRule="exact"/>
    </w:pPr>
    <w:rPr>
      <w:rFonts w:ascii="Arial" w:hAnsi="Arial" w:cs="Arial"/>
      <w:kern w:val="0"/>
      <w:sz w:val="20"/>
      <w:szCs w:val="20"/>
      <w:lang w:eastAsia="en-US"/>
    </w:rPr>
  </w:style>
  <w:style w:type="paragraph" w:customStyle="1" w:styleId="12">
    <w:name w:val="(1)"/>
    <w:basedOn w:val="a0"/>
    <w:uiPriority w:val="99"/>
    <w:rsid w:val="00A73D50"/>
    <w:pPr>
      <w:adjustRightInd w:val="0"/>
      <w:snapToGrid w:val="0"/>
      <w:spacing w:before="120" w:after="120" w:line="360" w:lineRule="atLeast"/>
      <w:ind w:leftChars="450" w:left="1370" w:hangingChars="121" w:hanging="290"/>
      <w:jc w:val="both"/>
      <w:textAlignment w:val="baseline"/>
    </w:pPr>
    <w:rPr>
      <w:rFonts w:eastAsia="標楷體"/>
      <w:kern w:val="0"/>
      <w:szCs w:val="20"/>
    </w:rPr>
  </w:style>
  <w:style w:type="paragraph" w:customStyle="1" w:styleId="13">
    <w:name w:val="1."/>
    <w:basedOn w:val="a0"/>
    <w:uiPriority w:val="99"/>
    <w:rsid w:val="00A73D50"/>
    <w:pPr>
      <w:adjustRightInd w:val="0"/>
      <w:snapToGrid w:val="0"/>
      <w:spacing w:before="120" w:after="120" w:line="360" w:lineRule="atLeast"/>
      <w:ind w:leftChars="365" w:left="1061" w:hangingChars="77" w:hanging="185"/>
      <w:jc w:val="both"/>
      <w:textAlignment w:val="baseline"/>
    </w:pPr>
    <w:rPr>
      <w:rFonts w:eastAsia="標楷體"/>
      <w:kern w:val="0"/>
      <w:szCs w:val="20"/>
    </w:rPr>
  </w:style>
  <w:style w:type="character" w:customStyle="1" w:styleId="14">
    <w:name w:val="1. 字元"/>
    <w:basedOn w:val="a1"/>
    <w:uiPriority w:val="99"/>
    <w:rsid w:val="00A73D50"/>
    <w:rPr>
      <w:rFonts w:eastAsia="標楷體" w:cs="Times New Roman"/>
      <w:sz w:val="24"/>
      <w:lang w:val="en-US" w:eastAsia="zh-TW" w:bidi="ar-SA"/>
    </w:rPr>
  </w:style>
  <w:style w:type="paragraph" w:customStyle="1" w:styleId="1O">
    <w:name w:val="1O"/>
    <w:basedOn w:val="a0"/>
    <w:uiPriority w:val="99"/>
    <w:rsid w:val="00A73D50"/>
    <w:pPr>
      <w:ind w:firstLineChars="550" w:firstLine="1320"/>
    </w:pPr>
    <w:rPr>
      <w:rFonts w:eastAsia="標楷體" w:hAnsi="標楷體"/>
    </w:rPr>
  </w:style>
  <w:style w:type="paragraph" w:customStyle="1" w:styleId="af4">
    <w:name w:val="章節"/>
    <w:autoRedefine/>
    <w:uiPriority w:val="99"/>
    <w:rsid w:val="0009475B"/>
    <w:pPr>
      <w:widowControl w:val="0"/>
      <w:spacing w:line="300" w:lineRule="exact"/>
      <w:jc w:val="right"/>
    </w:pPr>
    <w:rPr>
      <w:rFonts w:eastAsia="標楷體"/>
      <w:sz w:val="20"/>
      <w:szCs w:val="24"/>
    </w:rPr>
  </w:style>
  <w:style w:type="paragraph" w:styleId="af5">
    <w:name w:val="Balloon Text"/>
    <w:basedOn w:val="a0"/>
    <w:link w:val="af6"/>
    <w:uiPriority w:val="99"/>
    <w:semiHidden/>
    <w:rsid w:val="00A73D50"/>
    <w:rPr>
      <w:rFonts w:ascii="Arial" w:hAnsi="Arial"/>
      <w:sz w:val="18"/>
      <w:szCs w:val="18"/>
    </w:rPr>
  </w:style>
  <w:style w:type="character" w:customStyle="1" w:styleId="af6">
    <w:name w:val="註解方塊文字 字元"/>
    <w:basedOn w:val="a1"/>
    <w:link w:val="af5"/>
    <w:uiPriority w:val="99"/>
    <w:semiHidden/>
    <w:locked/>
    <w:rsid w:val="00BF46F6"/>
    <w:rPr>
      <w:rFonts w:ascii="Cambria" w:eastAsia="新細明體" w:hAnsi="Cambria" w:cs="Times New Roman"/>
      <w:sz w:val="2"/>
    </w:rPr>
  </w:style>
  <w:style w:type="paragraph" w:customStyle="1" w:styleId="af7">
    <w:name w:val="內文內"/>
    <w:basedOn w:val="a0"/>
    <w:uiPriority w:val="99"/>
    <w:rsid w:val="00A73D50"/>
    <w:pPr>
      <w:ind w:left="251"/>
      <w:jc w:val="both"/>
    </w:pPr>
    <w:rPr>
      <w:szCs w:val="20"/>
    </w:rPr>
  </w:style>
  <w:style w:type="paragraph" w:customStyle="1" w:styleId="Default">
    <w:name w:val="Default"/>
    <w:uiPriority w:val="99"/>
    <w:rsid w:val="00A73D50"/>
    <w:pPr>
      <w:widowControl w:val="0"/>
      <w:autoSpaceDE w:val="0"/>
      <w:autoSpaceDN w:val="0"/>
      <w:adjustRightInd w:val="0"/>
    </w:pPr>
    <w:rPr>
      <w:rFonts w:ascii="新細明體"/>
      <w:color w:val="000000"/>
      <w:kern w:val="0"/>
      <w:szCs w:val="24"/>
    </w:rPr>
  </w:style>
  <w:style w:type="paragraph" w:customStyle="1" w:styleId="af8">
    <w:name w:val="(一)內文"/>
    <w:basedOn w:val="af9"/>
    <w:uiPriority w:val="99"/>
    <w:rsid w:val="00A73D50"/>
    <w:pPr>
      <w:spacing w:after="0"/>
      <w:ind w:leftChars="0" w:left="1418"/>
      <w:jc w:val="both"/>
    </w:pPr>
    <w:rPr>
      <w:szCs w:val="20"/>
    </w:rPr>
  </w:style>
  <w:style w:type="paragraph" w:customStyle="1" w:styleId="xl34">
    <w:name w:val="xl34"/>
    <w:basedOn w:val="a0"/>
    <w:uiPriority w:val="99"/>
    <w:rsid w:val="00A73D50"/>
    <w:pPr>
      <w:widowControl/>
      <w:pBdr>
        <w:bottom w:val="single" w:sz="4" w:space="0" w:color="auto"/>
      </w:pBdr>
      <w:spacing w:before="100" w:beforeAutospacing="1" w:after="100" w:afterAutospacing="1"/>
      <w:jc w:val="center"/>
    </w:pPr>
    <w:rPr>
      <w:rFonts w:ascii="標楷體" w:eastAsia="標楷體"/>
      <w:kern w:val="0"/>
    </w:rPr>
  </w:style>
  <w:style w:type="paragraph" w:styleId="af9">
    <w:name w:val="Body Text Indent"/>
    <w:basedOn w:val="a0"/>
    <w:link w:val="afa"/>
    <w:uiPriority w:val="99"/>
    <w:rsid w:val="00A73D50"/>
    <w:pPr>
      <w:spacing w:after="120"/>
      <w:ind w:leftChars="200" w:left="480"/>
    </w:pPr>
  </w:style>
  <w:style w:type="character" w:customStyle="1" w:styleId="afa">
    <w:name w:val="本文縮排 字元"/>
    <w:basedOn w:val="a1"/>
    <w:link w:val="af9"/>
    <w:uiPriority w:val="99"/>
    <w:semiHidden/>
    <w:locked/>
    <w:rsid w:val="00BF46F6"/>
    <w:rPr>
      <w:rFonts w:cs="Times New Roman"/>
      <w:sz w:val="24"/>
      <w:szCs w:val="24"/>
    </w:rPr>
  </w:style>
  <w:style w:type="paragraph" w:customStyle="1" w:styleId="afb">
    <w:name w:val="字元"/>
    <w:basedOn w:val="a0"/>
    <w:uiPriority w:val="99"/>
    <w:rsid w:val="00BA6F59"/>
    <w:pPr>
      <w:widowControl/>
      <w:spacing w:after="160" w:line="240" w:lineRule="exact"/>
    </w:pPr>
    <w:rPr>
      <w:rFonts w:ascii="Arial" w:hAnsi="Arial" w:cs="Arial"/>
      <w:kern w:val="0"/>
      <w:sz w:val="20"/>
      <w:szCs w:val="20"/>
      <w:lang w:eastAsia="en-US"/>
    </w:rPr>
  </w:style>
  <w:style w:type="paragraph" w:customStyle="1" w:styleId="15">
    <w:name w:val="內1"/>
    <w:basedOn w:val="a0"/>
    <w:uiPriority w:val="99"/>
    <w:semiHidden/>
    <w:rsid w:val="001A5D5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adjustRightInd w:val="0"/>
      <w:spacing w:line="420" w:lineRule="atLeast"/>
      <w:jc w:val="both"/>
    </w:pPr>
    <w:rPr>
      <w:rFonts w:ascii="標楷體" w:eastAsia="標楷體" w:cs="標楷體"/>
      <w:kern w:val="0"/>
    </w:rPr>
  </w:style>
  <w:style w:type="paragraph" w:customStyle="1" w:styleId="afc">
    <w:name w:val="(a)"/>
    <w:basedOn w:val="a0"/>
    <w:uiPriority w:val="99"/>
    <w:rsid w:val="0009475B"/>
    <w:pPr>
      <w:spacing w:afterLines="50"/>
      <w:ind w:leftChars="600" w:left="1721" w:hangingChars="117" w:hanging="281"/>
    </w:pPr>
    <w:rPr>
      <w:rFonts w:eastAsia="標楷體"/>
    </w:rPr>
  </w:style>
  <w:style w:type="paragraph" w:customStyle="1" w:styleId="SPBS">
    <w:name w:val="SPBS"/>
    <w:uiPriority w:val="99"/>
    <w:rsid w:val="00CB578D"/>
    <w:pPr>
      <w:widowControl w:val="0"/>
      <w:autoSpaceDE w:val="0"/>
      <w:autoSpaceDN w:val="0"/>
      <w:adjustRightInd w:val="0"/>
      <w:spacing w:line="362" w:lineRule="exact"/>
      <w:jc w:val="right"/>
    </w:pPr>
    <w:rPr>
      <w:color w:val="000000"/>
      <w:kern w:val="0"/>
      <w:szCs w:val="24"/>
      <w:lang w:eastAsia="en-US"/>
    </w:rPr>
  </w:style>
  <w:style w:type="paragraph" w:styleId="afd">
    <w:name w:val="Note Heading"/>
    <w:basedOn w:val="a0"/>
    <w:next w:val="a0"/>
    <w:link w:val="afe"/>
    <w:uiPriority w:val="99"/>
    <w:rsid w:val="00564902"/>
    <w:pPr>
      <w:jc w:val="center"/>
    </w:pPr>
    <w:rPr>
      <w:rFonts w:eastAsia="全真楷書"/>
      <w:szCs w:val="20"/>
    </w:rPr>
  </w:style>
  <w:style w:type="character" w:customStyle="1" w:styleId="afe">
    <w:name w:val="註釋標題 字元"/>
    <w:basedOn w:val="a1"/>
    <w:link w:val="afd"/>
    <w:uiPriority w:val="99"/>
    <w:locked/>
    <w:rsid w:val="00564902"/>
    <w:rPr>
      <w:rFonts w:eastAsia="全真楷書" w:cs="Times New Roman"/>
      <w:kern w:val="2"/>
      <w:sz w:val="24"/>
    </w:rPr>
  </w:style>
  <w:style w:type="paragraph" w:styleId="aff">
    <w:name w:val="annotation text"/>
    <w:basedOn w:val="a0"/>
    <w:link w:val="aff0"/>
    <w:uiPriority w:val="99"/>
    <w:rsid w:val="00564902"/>
    <w:rPr>
      <w:szCs w:val="20"/>
    </w:rPr>
  </w:style>
  <w:style w:type="character" w:customStyle="1" w:styleId="aff0">
    <w:name w:val="註解文字 字元"/>
    <w:basedOn w:val="a1"/>
    <w:link w:val="aff"/>
    <w:uiPriority w:val="99"/>
    <w:locked/>
    <w:rsid w:val="00564902"/>
    <w:rPr>
      <w:rFonts w:cs="Times New Roman"/>
      <w:kern w:val="2"/>
      <w:sz w:val="24"/>
    </w:rPr>
  </w:style>
  <w:style w:type="paragraph" w:customStyle="1" w:styleId="6">
    <w:name w:val="字元6 字元 字元 字元"/>
    <w:basedOn w:val="a0"/>
    <w:uiPriority w:val="99"/>
    <w:rsid w:val="00564902"/>
    <w:pPr>
      <w:widowControl/>
      <w:spacing w:after="160" w:line="240" w:lineRule="exact"/>
    </w:pPr>
    <w:rPr>
      <w:rFonts w:ascii="Arial" w:hAnsi="Arial" w:cs="Arial"/>
      <w:kern w:val="0"/>
      <w:sz w:val="20"/>
      <w:szCs w:val="20"/>
      <w:lang w:eastAsia="en-US"/>
    </w:rPr>
  </w:style>
  <w:style w:type="paragraph" w:customStyle="1" w:styleId="aff1">
    <w:name w:val="(一)"/>
    <w:link w:val="aff2"/>
    <w:uiPriority w:val="99"/>
    <w:rsid w:val="00564902"/>
    <w:pPr>
      <w:widowControl w:val="0"/>
      <w:adjustRightInd w:val="0"/>
      <w:spacing w:line="400" w:lineRule="atLeast"/>
      <w:ind w:left="924" w:hanging="420"/>
      <w:jc w:val="both"/>
      <w:textAlignment w:val="baseline"/>
    </w:pPr>
    <w:rPr>
      <w:rFonts w:eastAsia="標楷體"/>
      <w:kern w:val="0"/>
      <w:szCs w:val="20"/>
    </w:rPr>
  </w:style>
  <w:style w:type="paragraph" w:styleId="aff3">
    <w:name w:val="Plain Text"/>
    <w:basedOn w:val="a0"/>
    <w:link w:val="aff4"/>
    <w:uiPriority w:val="99"/>
    <w:rsid w:val="00564902"/>
    <w:rPr>
      <w:rFonts w:ascii="細明體" w:eastAsia="細明體" w:hAnsi="Courier New" w:cs="Courier New"/>
    </w:rPr>
  </w:style>
  <w:style w:type="character" w:customStyle="1" w:styleId="aff4">
    <w:name w:val="純文字 字元"/>
    <w:basedOn w:val="a1"/>
    <w:link w:val="aff3"/>
    <w:uiPriority w:val="99"/>
    <w:locked/>
    <w:rsid w:val="00564902"/>
    <w:rPr>
      <w:rFonts w:ascii="細明體" w:eastAsia="細明體" w:hAnsi="Courier New" w:cs="Courier New"/>
      <w:kern w:val="2"/>
      <w:sz w:val="24"/>
      <w:szCs w:val="24"/>
    </w:rPr>
  </w:style>
  <w:style w:type="paragraph" w:customStyle="1" w:styleId="5">
    <w:name w:val="本文5"/>
    <w:basedOn w:val="a0"/>
    <w:uiPriority w:val="99"/>
    <w:rsid w:val="00564902"/>
    <w:pPr>
      <w:ind w:left="1922" w:firstLine="482"/>
      <w:jc w:val="both"/>
    </w:pPr>
    <w:rPr>
      <w:rFonts w:eastAsia="標楷體"/>
      <w:szCs w:val="20"/>
    </w:rPr>
  </w:style>
  <w:style w:type="paragraph" w:customStyle="1" w:styleId="aff5">
    <w:name w:val="表格"/>
    <w:basedOn w:val="a0"/>
    <w:link w:val="aff6"/>
    <w:uiPriority w:val="99"/>
    <w:rsid w:val="00564902"/>
    <w:pPr>
      <w:adjustRightInd w:val="0"/>
      <w:jc w:val="both"/>
      <w:textAlignment w:val="baseline"/>
    </w:pPr>
    <w:rPr>
      <w:rFonts w:ascii="Book Antiqua" w:eastAsia="華康中楷體" w:hAnsi="Book Antiqua"/>
      <w:kern w:val="0"/>
      <w:szCs w:val="20"/>
    </w:rPr>
  </w:style>
  <w:style w:type="character" w:customStyle="1" w:styleId="aff6">
    <w:name w:val="表格 字元"/>
    <w:basedOn w:val="a1"/>
    <w:link w:val="aff5"/>
    <w:uiPriority w:val="99"/>
    <w:locked/>
    <w:rsid w:val="00564902"/>
    <w:rPr>
      <w:rFonts w:ascii="Book Antiqua" w:eastAsia="華康中楷體" w:hAnsi="Book Antiqua" w:cs="Times New Roman"/>
      <w:sz w:val="24"/>
    </w:rPr>
  </w:style>
  <w:style w:type="character" w:customStyle="1" w:styleId="aff2">
    <w:name w:val="(一) 字元"/>
    <w:basedOn w:val="a1"/>
    <w:link w:val="aff1"/>
    <w:uiPriority w:val="99"/>
    <w:locked/>
    <w:rsid w:val="00564902"/>
    <w:rPr>
      <w:rFonts w:eastAsia="標楷體" w:cs="Times New Roman"/>
      <w:sz w:val="24"/>
      <w:lang w:val="en-US" w:eastAsia="zh-TW" w:bidi="ar-SA"/>
    </w:rPr>
  </w:style>
  <w:style w:type="character" w:styleId="aff7">
    <w:name w:val="Emphasis"/>
    <w:basedOn w:val="a1"/>
    <w:uiPriority w:val="99"/>
    <w:qFormat/>
    <w:locked/>
    <w:rsid w:val="002A5D30"/>
    <w:rPr>
      <w:rFonts w:cs="Times New Roman"/>
      <w:color w:val="CC00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3D50"/>
    <w:pPr>
      <w:widowControl w:val="0"/>
    </w:pPr>
    <w:rPr>
      <w:szCs w:val="24"/>
    </w:rPr>
  </w:style>
  <w:style w:type="paragraph" w:styleId="1">
    <w:name w:val="heading 1"/>
    <w:basedOn w:val="a0"/>
    <w:next w:val="a0"/>
    <w:link w:val="10"/>
    <w:uiPriority w:val="99"/>
    <w:qFormat/>
    <w:rsid w:val="00A73D50"/>
    <w:pPr>
      <w:keepNext/>
      <w:outlineLvl w:val="0"/>
    </w:pPr>
    <w:rPr>
      <w:sz w:val="28"/>
    </w:rPr>
  </w:style>
  <w:style w:type="paragraph" w:styleId="2">
    <w:name w:val="heading 2"/>
    <w:basedOn w:val="a0"/>
    <w:next w:val="a0"/>
    <w:link w:val="20"/>
    <w:uiPriority w:val="99"/>
    <w:qFormat/>
    <w:rsid w:val="00A73D50"/>
    <w:pPr>
      <w:keepNext/>
      <w:outlineLvl w:val="1"/>
    </w:pPr>
    <w:rPr>
      <w:b/>
      <w:bCs/>
      <w:bdr w:val="single" w:sz="4" w:space="0" w:color="auto"/>
    </w:rPr>
  </w:style>
  <w:style w:type="paragraph" w:styleId="3">
    <w:name w:val="heading 3"/>
    <w:basedOn w:val="a0"/>
    <w:next w:val="a0"/>
    <w:link w:val="30"/>
    <w:uiPriority w:val="99"/>
    <w:qFormat/>
    <w:rsid w:val="00A73D50"/>
    <w:pPr>
      <w:keepNext/>
      <w:outlineLvl w:val="2"/>
    </w:pPr>
    <w:rPr>
      <w:b/>
      <w:bCs/>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BF46F6"/>
    <w:rPr>
      <w:rFonts w:ascii="Cambria" w:eastAsia="新細明體" w:hAnsi="Cambria" w:cs="Times New Roman"/>
      <w:b/>
      <w:bCs/>
      <w:kern w:val="52"/>
      <w:sz w:val="52"/>
      <w:szCs w:val="52"/>
    </w:rPr>
  </w:style>
  <w:style w:type="character" w:customStyle="1" w:styleId="20">
    <w:name w:val="標題 2 字元"/>
    <w:basedOn w:val="a1"/>
    <w:link w:val="2"/>
    <w:uiPriority w:val="99"/>
    <w:semiHidden/>
    <w:locked/>
    <w:rsid w:val="00BF46F6"/>
    <w:rPr>
      <w:rFonts w:ascii="Cambria" w:eastAsia="新細明體" w:hAnsi="Cambria" w:cs="Times New Roman"/>
      <w:b/>
      <w:bCs/>
      <w:sz w:val="48"/>
      <w:szCs w:val="48"/>
    </w:rPr>
  </w:style>
  <w:style w:type="character" w:customStyle="1" w:styleId="30">
    <w:name w:val="標題 3 字元"/>
    <w:basedOn w:val="a1"/>
    <w:link w:val="3"/>
    <w:uiPriority w:val="99"/>
    <w:semiHidden/>
    <w:locked/>
    <w:rsid w:val="00BF46F6"/>
    <w:rPr>
      <w:rFonts w:ascii="Cambria" w:eastAsia="新細明體" w:hAnsi="Cambria" w:cs="Times New Roman"/>
      <w:b/>
      <w:bCs/>
      <w:sz w:val="36"/>
      <w:szCs w:val="36"/>
    </w:rPr>
  </w:style>
  <w:style w:type="paragraph" w:customStyle="1" w:styleId="a4">
    <w:name w:val="格內文"/>
    <w:basedOn w:val="a0"/>
    <w:uiPriority w:val="99"/>
    <w:rsid w:val="00A73D50"/>
    <w:pPr>
      <w:snapToGrid w:val="0"/>
      <w:spacing w:line="200" w:lineRule="atLeast"/>
      <w:jc w:val="center"/>
    </w:pPr>
    <w:rPr>
      <w:rFonts w:eastAsia="標楷體"/>
      <w:szCs w:val="20"/>
    </w:rPr>
  </w:style>
  <w:style w:type="paragraph" w:styleId="a5">
    <w:name w:val="Body Text"/>
    <w:basedOn w:val="a0"/>
    <w:link w:val="a6"/>
    <w:uiPriority w:val="99"/>
    <w:rsid w:val="00A73D50"/>
    <w:pPr>
      <w:spacing w:line="240" w:lineRule="exact"/>
    </w:pPr>
    <w:rPr>
      <w:rFonts w:eastAsia="標楷體"/>
      <w:color w:val="FF0000"/>
      <w:sz w:val="16"/>
    </w:rPr>
  </w:style>
  <w:style w:type="character" w:customStyle="1" w:styleId="a6">
    <w:name w:val="本文 字元"/>
    <w:basedOn w:val="a1"/>
    <w:link w:val="a5"/>
    <w:uiPriority w:val="99"/>
    <w:semiHidden/>
    <w:locked/>
    <w:rsid w:val="00BF46F6"/>
    <w:rPr>
      <w:rFonts w:cs="Times New Roman"/>
      <w:sz w:val="24"/>
      <w:szCs w:val="24"/>
    </w:rPr>
  </w:style>
  <w:style w:type="paragraph" w:styleId="HTML">
    <w:name w:val="HTML Preformatted"/>
    <w:basedOn w:val="a0"/>
    <w:link w:val="HTML0"/>
    <w:uiPriority w:val="99"/>
    <w:rsid w:val="00A73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1"/>
    <w:link w:val="HTML"/>
    <w:uiPriority w:val="99"/>
    <w:semiHidden/>
    <w:locked/>
    <w:rsid w:val="00BF46F6"/>
    <w:rPr>
      <w:rFonts w:ascii="Courier New" w:hAnsi="Courier New" w:cs="Courier New"/>
      <w:sz w:val="20"/>
      <w:szCs w:val="20"/>
    </w:rPr>
  </w:style>
  <w:style w:type="character" w:styleId="HTML1">
    <w:name w:val="HTML Typewriter"/>
    <w:basedOn w:val="a1"/>
    <w:uiPriority w:val="99"/>
    <w:rsid w:val="00A73D50"/>
    <w:rPr>
      <w:rFonts w:ascii="Arial Unicode MS" w:eastAsia="Arial Unicode MS" w:cs="Arial Unicode MS"/>
      <w:sz w:val="20"/>
      <w:szCs w:val="20"/>
    </w:rPr>
  </w:style>
  <w:style w:type="paragraph" w:customStyle="1" w:styleId="style7">
    <w:name w:val="style7"/>
    <w:basedOn w:val="a0"/>
    <w:uiPriority w:val="99"/>
    <w:rsid w:val="00A73D50"/>
    <w:pPr>
      <w:widowControl/>
      <w:spacing w:before="100" w:beforeAutospacing="1" w:after="100" w:afterAutospacing="1"/>
    </w:pPr>
    <w:rPr>
      <w:rFonts w:ascii="新細明體" w:hAnsi="新細明體" w:cs="Arial Unicode MS"/>
      <w:b/>
      <w:bCs/>
      <w:color w:val="000099"/>
      <w:kern w:val="0"/>
    </w:rPr>
  </w:style>
  <w:style w:type="character" w:customStyle="1" w:styleId="style61">
    <w:name w:val="style61"/>
    <w:basedOn w:val="a1"/>
    <w:uiPriority w:val="99"/>
    <w:rsid w:val="00A73D50"/>
    <w:rPr>
      <w:rFonts w:ascii="新細明體" w:eastAsia="新細明體" w:hAnsi="新細明體" w:cs="Times New Roman"/>
    </w:rPr>
  </w:style>
  <w:style w:type="character" w:customStyle="1" w:styleId="style31">
    <w:name w:val="style31"/>
    <w:basedOn w:val="a1"/>
    <w:uiPriority w:val="99"/>
    <w:rsid w:val="00A73D50"/>
    <w:rPr>
      <w:rFonts w:cs="Times New Roman"/>
      <w:b/>
      <w:bCs/>
      <w:color w:val="000099"/>
    </w:rPr>
  </w:style>
  <w:style w:type="character" w:customStyle="1" w:styleId="style71">
    <w:name w:val="style71"/>
    <w:basedOn w:val="a1"/>
    <w:uiPriority w:val="99"/>
    <w:rsid w:val="00A73D50"/>
    <w:rPr>
      <w:rFonts w:ascii="新細明體" w:eastAsia="新細明體" w:hAnsi="新細明體" w:cs="Times New Roman"/>
      <w:b/>
      <w:bCs/>
      <w:color w:val="000099"/>
    </w:rPr>
  </w:style>
  <w:style w:type="character" w:styleId="a7">
    <w:name w:val="Strong"/>
    <w:basedOn w:val="a1"/>
    <w:uiPriority w:val="99"/>
    <w:qFormat/>
    <w:rsid w:val="00A73D50"/>
    <w:rPr>
      <w:rFonts w:cs="Times New Roman"/>
      <w:b/>
      <w:bCs/>
    </w:rPr>
  </w:style>
  <w:style w:type="paragraph" w:styleId="Web">
    <w:name w:val="Normal (Web)"/>
    <w:basedOn w:val="a0"/>
    <w:uiPriority w:val="99"/>
    <w:rsid w:val="00A73D50"/>
    <w:pPr>
      <w:widowControl/>
      <w:spacing w:before="100" w:beforeAutospacing="1" w:after="100" w:afterAutospacing="1"/>
    </w:pPr>
    <w:rPr>
      <w:rFonts w:ascii="Arial Unicode MS" w:hAnsi="Arial Unicode MS" w:cs="Arial Unicode MS"/>
      <w:kern w:val="0"/>
    </w:rPr>
  </w:style>
  <w:style w:type="character" w:customStyle="1" w:styleId="titlebold1">
    <w:name w:val="title_bold1"/>
    <w:basedOn w:val="a1"/>
    <w:uiPriority w:val="99"/>
    <w:rsid w:val="00A73D50"/>
    <w:rPr>
      <w:rFonts w:ascii="Tahoma" w:hAnsi="Tahoma" w:cs="Tahoma"/>
      <w:b/>
      <w:bCs/>
      <w:color w:val="626262"/>
      <w:spacing w:val="220"/>
      <w:sz w:val="12"/>
      <w:szCs w:val="12"/>
    </w:rPr>
  </w:style>
  <w:style w:type="character" w:customStyle="1" w:styleId="orangeword12px1">
    <w:name w:val="orangeword_12px1"/>
    <w:basedOn w:val="a1"/>
    <w:uiPriority w:val="99"/>
    <w:rsid w:val="00A73D50"/>
    <w:rPr>
      <w:rFonts w:ascii="Tahoma" w:hAnsi="Tahoma" w:cs="Tahoma"/>
      <w:color w:val="FF9900"/>
      <w:sz w:val="12"/>
      <w:szCs w:val="12"/>
      <w:u w:val="none"/>
      <w:effect w:val="none"/>
    </w:rPr>
  </w:style>
  <w:style w:type="character" w:styleId="a8">
    <w:name w:val="Hyperlink"/>
    <w:basedOn w:val="a1"/>
    <w:uiPriority w:val="99"/>
    <w:rsid w:val="00A73D50"/>
    <w:rPr>
      <w:rFonts w:cs="Times New Roman"/>
      <w:color w:val="0000FF"/>
      <w:u w:val="single"/>
    </w:rPr>
  </w:style>
  <w:style w:type="paragraph" w:styleId="a9">
    <w:name w:val="header"/>
    <w:basedOn w:val="a0"/>
    <w:link w:val="aa"/>
    <w:uiPriority w:val="99"/>
    <w:rsid w:val="00A73D50"/>
    <w:pPr>
      <w:tabs>
        <w:tab w:val="center" w:pos="4153"/>
        <w:tab w:val="right" w:pos="8306"/>
      </w:tabs>
      <w:snapToGrid w:val="0"/>
    </w:pPr>
    <w:rPr>
      <w:sz w:val="20"/>
      <w:szCs w:val="20"/>
    </w:rPr>
  </w:style>
  <w:style w:type="character" w:customStyle="1" w:styleId="aa">
    <w:name w:val="頁首 字元"/>
    <w:basedOn w:val="a1"/>
    <w:link w:val="a9"/>
    <w:uiPriority w:val="99"/>
    <w:semiHidden/>
    <w:locked/>
    <w:rsid w:val="00BF46F6"/>
    <w:rPr>
      <w:rFonts w:cs="Times New Roman"/>
      <w:sz w:val="20"/>
      <w:szCs w:val="20"/>
    </w:rPr>
  </w:style>
  <w:style w:type="paragraph" w:styleId="ab">
    <w:name w:val="footer"/>
    <w:basedOn w:val="a0"/>
    <w:link w:val="ac"/>
    <w:uiPriority w:val="99"/>
    <w:rsid w:val="00A73D50"/>
    <w:pPr>
      <w:tabs>
        <w:tab w:val="center" w:pos="4153"/>
        <w:tab w:val="right" w:pos="8306"/>
      </w:tabs>
      <w:snapToGrid w:val="0"/>
    </w:pPr>
    <w:rPr>
      <w:sz w:val="20"/>
      <w:szCs w:val="20"/>
    </w:rPr>
  </w:style>
  <w:style w:type="character" w:customStyle="1" w:styleId="ac">
    <w:name w:val="頁尾 字元"/>
    <w:basedOn w:val="a1"/>
    <w:link w:val="ab"/>
    <w:uiPriority w:val="99"/>
    <w:semiHidden/>
    <w:locked/>
    <w:rsid w:val="00BF46F6"/>
    <w:rPr>
      <w:rFonts w:cs="Times New Roman"/>
      <w:sz w:val="20"/>
      <w:szCs w:val="20"/>
    </w:rPr>
  </w:style>
  <w:style w:type="paragraph" w:styleId="ad">
    <w:name w:val="caption"/>
    <w:basedOn w:val="a0"/>
    <w:next w:val="a0"/>
    <w:uiPriority w:val="99"/>
    <w:qFormat/>
    <w:rsid w:val="00A73D50"/>
    <w:rPr>
      <w:sz w:val="20"/>
      <w:szCs w:val="20"/>
    </w:rPr>
  </w:style>
  <w:style w:type="character" w:styleId="ae">
    <w:name w:val="FollowedHyperlink"/>
    <w:basedOn w:val="a1"/>
    <w:uiPriority w:val="99"/>
    <w:rsid w:val="00A73D50"/>
    <w:rPr>
      <w:rFonts w:cs="Times New Roman"/>
      <w:color w:val="800080"/>
      <w:u w:val="single"/>
    </w:rPr>
  </w:style>
  <w:style w:type="paragraph" w:styleId="af">
    <w:name w:val="macro"/>
    <w:link w:val="af0"/>
    <w:uiPriority w:val="99"/>
    <w:semiHidden/>
    <w:rsid w:val="00A73D5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szCs w:val="24"/>
    </w:rPr>
  </w:style>
  <w:style w:type="character" w:customStyle="1" w:styleId="af0">
    <w:name w:val="巨集文字 字元"/>
    <w:basedOn w:val="a1"/>
    <w:link w:val="af"/>
    <w:uiPriority w:val="99"/>
    <w:semiHidden/>
    <w:locked/>
    <w:rsid w:val="00BF46F6"/>
    <w:rPr>
      <w:rFonts w:ascii="Courier New" w:hAnsi="Courier New" w:cs="Times New Roman"/>
      <w:kern w:val="2"/>
      <w:sz w:val="24"/>
      <w:szCs w:val="24"/>
      <w:lang w:val="en-US" w:eastAsia="zh-TW" w:bidi="ar-SA"/>
    </w:rPr>
  </w:style>
  <w:style w:type="paragraph" w:styleId="af1">
    <w:name w:val="Date"/>
    <w:basedOn w:val="a0"/>
    <w:next w:val="a0"/>
    <w:link w:val="af2"/>
    <w:uiPriority w:val="99"/>
    <w:rsid w:val="00A73D50"/>
    <w:pPr>
      <w:adjustRightInd w:val="0"/>
      <w:snapToGrid w:val="0"/>
      <w:spacing w:line="240" w:lineRule="atLeast"/>
      <w:jc w:val="right"/>
      <w:textAlignment w:val="baseline"/>
    </w:pPr>
    <w:rPr>
      <w:rFonts w:eastAsia="標楷體"/>
      <w:kern w:val="0"/>
      <w:szCs w:val="20"/>
    </w:rPr>
  </w:style>
  <w:style w:type="character" w:customStyle="1" w:styleId="af2">
    <w:name w:val="日期 字元"/>
    <w:basedOn w:val="a1"/>
    <w:link w:val="af1"/>
    <w:uiPriority w:val="99"/>
    <w:semiHidden/>
    <w:locked/>
    <w:rsid w:val="00BF46F6"/>
    <w:rPr>
      <w:rFonts w:cs="Times New Roman"/>
      <w:sz w:val="24"/>
      <w:szCs w:val="24"/>
    </w:rPr>
  </w:style>
  <w:style w:type="character" w:styleId="af3">
    <w:name w:val="page number"/>
    <w:basedOn w:val="a1"/>
    <w:uiPriority w:val="99"/>
    <w:rsid w:val="00A73D50"/>
    <w:rPr>
      <w:rFonts w:cs="Times New Roman"/>
    </w:rPr>
  </w:style>
  <w:style w:type="paragraph" w:customStyle="1" w:styleId="a">
    <w:name w:val="小標題"/>
    <w:basedOn w:val="a0"/>
    <w:uiPriority w:val="99"/>
    <w:rsid w:val="00A73D50"/>
    <w:pPr>
      <w:numPr>
        <w:numId w:val="4"/>
      </w:numPr>
      <w:tabs>
        <w:tab w:val="left" w:pos="960"/>
      </w:tabs>
      <w:adjustRightInd w:val="0"/>
      <w:spacing w:beforeLines="50" w:afterLines="50"/>
      <w:jc w:val="both"/>
      <w:textAlignment w:val="baseline"/>
    </w:pPr>
    <w:rPr>
      <w:rFonts w:eastAsia="標楷體"/>
      <w:kern w:val="0"/>
      <w:szCs w:val="26"/>
    </w:rPr>
  </w:style>
  <w:style w:type="paragraph" w:customStyle="1" w:styleId="11">
    <w:name w:val="字元1 字元 字元 字元 字元 字元 字元"/>
    <w:basedOn w:val="a0"/>
    <w:uiPriority w:val="99"/>
    <w:rsid w:val="00A73D50"/>
    <w:pPr>
      <w:widowControl/>
      <w:spacing w:after="160" w:line="240" w:lineRule="exact"/>
    </w:pPr>
    <w:rPr>
      <w:rFonts w:ascii="Arial" w:hAnsi="Arial" w:cs="Arial"/>
      <w:kern w:val="0"/>
      <w:sz w:val="20"/>
      <w:szCs w:val="20"/>
      <w:lang w:eastAsia="en-US"/>
    </w:rPr>
  </w:style>
  <w:style w:type="paragraph" w:customStyle="1" w:styleId="12">
    <w:name w:val="(1)"/>
    <w:basedOn w:val="a0"/>
    <w:uiPriority w:val="99"/>
    <w:rsid w:val="00A73D50"/>
    <w:pPr>
      <w:adjustRightInd w:val="0"/>
      <w:snapToGrid w:val="0"/>
      <w:spacing w:before="120" w:after="120" w:line="360" w:lineRule="atLeast"/>
      <w:ind w:leftChars="450" w:left="1370" w:hangingChars="121" w:hanging="290"/>
      <w:jc w:val="both"/>
      <w:textAlignment w:val="baseline"/>
    </w:pPr>
    <w:rPr>
      <w:rFonts w:eastAsia="標楷體"/>
      <w:kern w:val="0"/>
      <w:szCs w:val="20"/>
    </w:rPr>
  </w:style>
  <w:style w:type="paragraph" w:customStyle="1" w:styleId="13">
    <w:name w:val="1."/>
    <w:basedOn w:val="a0"/>
    <w:uiPriority w:val="99"/>
    <w:rsid w:val="00A73D50"/>
    <w:pPr>
      <w:adjustRightInd w:val="0"/>
      <w:snapToGrid w:val="0"/>
      <w:spacing w:before="120" w:after="120" w:line="360" w:lineRule="atLeast"/>
      <w:ind w:leftChars="365" w:left="1061" w:hangingChars="77" w:hanging="185"/>
      <w:jc w:val="both"/>
      <w:textAlignment w:val="baseline"/>
    </w:pPr>
    <w:rPr>
      <w:rFonts w:eastAsia="標楷體"/>
      <w:kern w:val="0"/>
      <w:szCs w:val="20"/>
    </w:rPr>
  </w:style>
  <w:style w:type="character" w:customStyle="1" w:styleId="14">
    <w:name w:val="1. 字元"/>
    <w:basedOn w:val="a1"/>
    <w:uiPriority w:val="99"/>
    <w:rsid w:val="00A73D50"/>
    <w:rPr>
      <w:rFonts w:eastAsia="標楷體" w:cs="Times New Roman"/>
      <w:sz w:val="24"/>
      <w:lang w:val="en-US" w:eastAsia="zh-TW" w:bidi="ar-SA"/>
    </w:rPr>
  </w:style>
  <w:style w:type="paragraph" w:customStyle="1" w:styleId="1O">
    <w:name w:val="1O"/>
    <w:basedOn w:val="a0"/>
    <w:uiPriority w:val="99"/>
    <w:rsid w:val="00A73D50"/>
    <w:pPr>
      <w:ind w:firstLineChars="550" w:firstLine="1320"/>
    </w:pPr>
    <w:rPr>
      <w:rFonts w:eastAsia="標楷體" w:hAnsi="標楷體"/>
    </w:rPr>
  </w:style>
  <w:style w:type="paragraph" w:customStyle="1" w:styleId="af4">
    <w:name w:val="章節"/>
    <w:autoRedefine/>
    <w:uiPriority w:val="99"/>
    <w:rsid w:val="0009475B"/>
    <w:pPr>
      <w:widowControl w:val="0"/>
      <w:spacing w:line="300" w:lineRule="exact"/>
      <w:jc w:val="right"/>
    </w:pPr>
    <w:rPr>
      <w:rFonts w:eastAsia="標楷體"/>
      <w:sz w:val="20"/>
      <w:szCs w:val="24"/>
    </w:rPr>
  </w:style>
  <w:style w:type="paragraph" w:styleId="af5">
    <w:name w:val="Balloon Text"/>
    <w:basedOn w:val="a0"/>
    <w:link w:val="af6"/>
    <w:uiPriority w:val="99"/>
    <w:semiHidden/>
    <w:rsid w:val="00A73D50"/>
    <w:rPr>
      <w:rFonts w:ascii="Arial" w:hAnsi="Arial"/>
      <w:sz w:val="18"/>
      <w:szCs w:val="18"/>
    </w:rPr>
  </w:style>
  <w:style w:type="character" w:customStyle="1" w:styleId="af6">
    <w:name w:val="註解方塊文字 字元"/>
    <w:basedOn w:val="a1"/>
    <w:link w:val="af5"/>
    <w:uiPriority w:val="99"/>
    <w:semiHidden/>
    <w:locked/>
    <w:rsid w:val="00BF46F6"/>
    <w:rPr>
      <w:rFonts w:ascii="Cambria" w:eastAsia="新細明體" w:hAnsi="Cambria" w:cs="Times New Roman"/>
      <w:sz w:val="2"/>
    </w:rPr>
  </w:style>
  <w:style w:type="paragraph" w:customStyle="1" w:styleId="af7">
    <w:name w:val="內文內"/>
    <w:basedOn w:val="a0"/>
    <w:uiPriority w:val="99"/>
    <w:rsid w:val="00A73D50"/>
    <w:pPr>
      <w:ind w:left="251"/>
      <w:jc w:val="both"/>
    </w:pPr>
    <w:rPr>
      <w:szCs w:val="20"/>
    </w:rPr>
  </w:style>
  <w:style w:type="paragraph" w:customStyle="1" w:styleId="Default">
    <w:name w:val="Default"/>
    <w:uiPriority w:val="99"/>
    <w:rsid w:val="00A73D50"/>
    <w:pPr>
      <w:widowControl w:val="0"/>
      <w:autoSpaceDE w:val="0"/>
      <w:autoSpaceDN w:val="0"/>
      <w:adjustRightInd w:val="0"/>
    </w:pPr>
    <w:rPr>
      <w:rFonts w:ascii="新細明體"/>
      <w:color w:val="000000"/>
      <w:kern w:val="0"/>
      <w:szCs w:val="24"/>
    </w:rPr>
  </w:style>
  <w:style w:type="paragraph" w:customStyle="1" w:styleId="af8">
    <w:name w:val="(一)內文"/>
    <w:basedOn w:val="af9"/>
    <w:uiPriority w:val="99"/>
    <w:rsid w:val="00A73D50"/>
    <w:pPr>
      <w:spacing w:after="0"/>
      <w:ind w:leftChars="0" w:left="1418"/>
      <w:jc w:val="both"/>
    </w:pPr>
    <w:rPr>
      <w:szCs w:val="20"/>
    </w:rPr>
  </w:style>
  <w:style w:type="paragraph" w:customStyle="1" w:styleId="xl34">
    <w:name w:val="xl34"/>
    <w:basedOn w:val="a0"/>
    <w:uiPriority w:val="99"/>
    <w:rsid w:val="00A73D50"/>
    <w:pPr>
      <w:widowControl/>
      <w:pBdr>
        <w:bottom w:val="single" w:sz="4" w:space="0" w:color="auto"/>
      </w:pBdr>
      <w:spacing w:before="100" w:beforeAutospacing="1" w:after="100" w:afterAutospacing="1"/>
      <w:jc w:val="center"/>
    </w:pPr>
    <w:rPr>
      <w:rFonts w:ascii="標楷體" w:eastAsia="標楷體"/>
      <w:kern w:val="0"/>
    </w:rPr>
  </w:style>
  <w:style w:type="paragraph" w:styleId="af9">
    <w:name w:val="Body Text Indent"/>
    <w:basedOn w:val="a0"/>
    <w:link w:val="afa"/>
    <w:uiPriority w:val="99"/>
    <w:rsid w:val="00A73D50"/>
    <w:pPr>
      <w:spacing w:after="120"/>
      <w:ind w:leftChars="200" w:left="480"/>
    </w:pPr>
  </w:style>
  <w:style w:type="character" w:customStyle="1" w:styleId="afa">
    <w:name w:val="本文縮排 字元"/>
    <w:basedOn w:val="a1"/>
    <w:link w:val="af9"/>
    <w:uiPriority w:val="99"/>
    <w:semiHidden/>
    <w:locked/>
    <w:rsid w:val="00BF46F6"/>
    <w:rPr>
      <w:rFonts w:cs="Times New Roman"/>
      <w:sz w:val="24"/>
      <w:szCs w:val="24"/>
    </w:rPr>
  </w:style>
  <w:style w:type="paragraph" w:customStyle="1" w:styleId="afb">
    <w:name w:val="字元"/>
    <w:basedOn w:val="a0"/>
    <w:uiPriority w:val="99"/>
    <w:rsid w:val="00BA6F59"/>
    <w:pPr>
      <w:widowControl/>
      <w:spacing w:after="160" w:line="240" w:lineRule="exact"/>
    </w:pPr>
    <w:rPr>
      <w:rFonts w:ascii="Arial" w:hAnsi="Arial" w:cs="Arial"/>
      <w:kern w:val="0"/>
      <w:sz w:val="20"/>
      <w:szCs w:val="20"/>
      <w:lang w:eastAsia="en-US"/>
    </w:rPr>
  </w:style>
  <w:style w:type="paragraph" w:customStyle="1" w:styleId="15">
    <w:name w:val="內1"/>
    <w:basedOn w:val="a0"/>
    <w:uiPriority w:val="99"/>
    <w:semiHidden/>
    <w:rsid w:val="001A5D5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adjustRightInd w:val="0"/>
      <w:spacing w:line="420" w:lineRule="atLeast"/>
      <w:jc w:val="both"/>
    </w:pPr>
    <w:rPr>
      <w:rFonts w:ascii="標楷體" w:eastAsia="標楷體" w:cs="標楷體"/>
      <w:kern w:val="0"/>
    </w:rPr>
  </w:style>
  <w:style w:type="paragraph" w:customStyle="1" w:styleId="afc">
    <w:name w:val="(a)"/>
    <w:basedOn w:val="a0"/>
    <w:uiPriority w:val="99"/>
    <w:rsid w:val="0009475B"/>
    <w:pPr>
      <w:spacing w:afterLines="50"/>
      <w:ind w:leftChars="600" w:left="1721" w:hangingChars="117" w:hanging="281"/>
    </w:pPr>
    <w:rPr>
      <w:rFonts w:eastAsia="標楷體"/>
    </w:rPr>
  </w:style>
  <w:style w:type="paragraph" w:customStyle="1" w:styleId="SPBS">
    <w:name w:val="SPBS"/>
    <w:uiPriority w:val="99"/>
    <w:rsid w:val="00CB578D"/>
    <w:pPr>
      <w:widowControl w:val="0"/>
      <w:autoSpaceDE w:val="0"/>
      <w:autoSpaceDN w:val="0"/>
      <w:adjustRightInd w:val="0"/>
      <w:spacing w:line="362" w:lineRule="exact"/>
      <w:jc w:val="right"/>
    </w:pPr>
    <w:rPr>
      <w:color w:val="000000"/>
      <w:kern w:val="0"/>
      <w:szCs w:val="24"/>
      <w:lang w:eastAsia="en-US"/>
    </w:rPr>
  </w:style>
  <w:style w:type="paragraph" w:styleId="afd">
    <w:name w:val="Note Heading"/>
    <w:basedOn w:val="a0"/>
    <w:next w:val="a0"/>
    <w:link w:val="afe"/>
    <w:uiPriority w:val="99"/>
    <w:rsid w:val="00564902"/>
    <w:pPr>
      <w:jc w:val="center"/>
    </w:pPr>
    <w:rPr>
      <w:rFonts w:eastAsia="全真楷書"/>
      <w:szCs w:val="20"/>
    </w:rPr>
  </w:style>
  <w:style w:type="character" w:customStyle="1" w:styleId="afe">
    <w:name w:val="註釋標題 字元"/>
    <w:basedOn w:val="a1"/>
    <w:link w:val="afd"/>
    <w:uiPriority w:val="99"/>
    <w:locked/>
    <w:rsid w:val="00564902"/>
    <w:rPr>
      <w:rFonts w:eastAsia="全真楷書" w:cs="Times New Roman"/>
      <w:kern w:val="2"/>
      <w:sz w:val="24"/>
    </w:rPr>
  </w:style>
  <w:style w:type="paragraph" w:styleId="aff">
    <w:name w:val="annotation text"/>
    <w:basedOn w:val="a0"/>
    <w:link w:val="aff0"/>
    <w:uiPriority w:val="99"/>
    <w:rsid w:val="00564902"/>
    <w:rPr>
      <w:szCs w:val="20"/>
    </w:rPr>
  </w:style>
  <w:style w:type="character" w:customStyle="1" w:styleId="aff0">
    <w:name w:val="註解文字 字元"/>
    <w:basedOn w:val="a1"/>
    <w:link w:val="aff"/>
    <w:uiPriority w:val="99"/>
    <w:locked/>
    <w:rsid w:val="00564902"/>
    <w:rPr>
      <w:rFonts w:cs="Times New Roman"/>
      <w:kern w:val="2"/>
      <w:sz w:val="24"/>
    </w:rPr>
  </w:style>
  <w:style w:type="paragraph" w:customStyle="1" w:styleId="6">
    <w:name w:val="字元6 字元 字元 字元"/>
    <w:basedOn w:val="a0"/>
    <w:uiPriority w:val="99"/>
    <w:rsid w:val="00564902"/>
    <w:pPr>
      <w:widowControl/>
      <w:spacing w:after="160" w:line="240" w:lineRule="exact"/>
    </w:pPr>
    <w:rPr>
      <w:rFonts w:ascii="Arial" w:hAnsi="Arial" w:cs="Arial"/>
      <w:kern w:val="0"/>
      <w:sz w:val="20"/>
      <w:szCs w:val="20"/>
      <w:lang w:eastAsia="en-US"/>
    </w:rPr>
  </w:style>
  <w:style w:type="paragraph" w:customStyle="1" w:styleId="aff1">
    <w:name w:val="(一)"/>
    <w:link w:val="aff2"/>
    <w:uiPriority w:val="99"/>
    <w:rsid w:val="00564902"/>
    <w:pPr>
      <w:widowControl w:val="0"/>
      <w:adjustRightInd w:val="0"/>
      <w:spacing w:line="400" w:lineRule="atLeast"/>
      <w:ind w:left="924" w:hanging="420"/>
      <w:jc w:val="both"/>
      <w:textAlignment w:val="baseline"/>
    </w:pPr>
    <w:rPr>
      <w:rFonts w:eastAsia="標楷體"/>
      <w:kern w:val="0"/>
      <w:szCs w:val="20"/>
    </w:rPr>
  </w:style>
  <w:style w:type="paragraph" w:styleId="aff3">
    <w:name w:val="Plain Text"/>
    <w:basedOn w:val="a0"/>
    <w:link w:val="aff4"/>
    <w:uiPriority w:val="99"/>
    <w:rsid w:val="00564902"/>
    <w:rPr>
      <w:rFonts w:ascii="細明體" w:eastAsia="細明體" w:hAnsi="Courier New" w:cs="Courier New"/>
    </w:rPr>
  </w:style>
  <w:style w:type="character" w:customStyle="1" w:styleId="aff4">
    <w:name w:val="純文字 字元"/>
    <w:basedOn w:val="a1"/>
    <w:link w:val="aff3"/>
    <w:uiPriority w:val="99"/>
    <w:locked/>
    <w:rsid w:val="00564902"/>
    <w:rPr>
      <w:rFonts w:ascii="細明體" w:eastAsia="細明體" w:hAnsi="Courier New" w:cs="Courier New"/>
      <w:kern w:val="2"/>
      <w:sz w:val="24"/>
      <w:szCs w:val="24"/>
    </w:rPr>
  </w:style>
  <w:style w:type="paragraph" w:customStyle="1" w:styleId="5">
    <w:name w:val="本文5"/>
    <w:basedOn w:val="a0"/>
    <w:uiPriority w:val="99"/>
    <w:rsid w:val="00564902"/>
    <w:pPr>
      <w:ind w:left="1922" w:firstLine="482"/>
      <w:jc w:val="both"/>
    </w:pPr>
    <w:rPr>
      <w:rFonts w:eastAsia="標楷體"/>
      <w:szCs w:val="20"/>
    </w:rPr>
  </w:style>
  <w:style w:type="paragraph" w:customStyle="1" w:styleId="aff5">
    <w:name w:val="表格"/>
    <w:basedOn w:val="a0"/>
    <w:link w:val="aff6"/>
    <w:uiPriority w:val="99"/>
    <w:rsid w:val="00564902"/>
    <w:pPr>
      <w:adjustRightInd w:val="0"/>
      <w:jc w:val="both"/>
      <w:textAlignment w:val="baseline"/>
    </w:pPr>
    <w:rPr>
      <w:rFonts w:ascii="Book Antiqua" w:eastAsia="華康中楷體" w:hAnsi="Book Antiqua"/>
      <w:kern w:val="0"/>
      <w:szCs w:val="20"/>
    </w:rPr>
  </w:style>
  <w:style w:type="character" w:customStyle="1" w:styleId="aff6">
    <w:name w:val="表格 字元"/>
    <w:basedOn w:val="a1"/>
    <w:link w:val="aff5"/>
    <w:uiPriority w:val="99"/>
    <w:locked/>
    <w:rsid w:val="00564902"/>
    <w:rPr>
      <w:rFonts w:ascii="Book Antiqua" w:eastAsia="華康中楷體" w:hAnsi="Book Antiqua" w:cs="Times New Roman"/>
      <w:sz w:val="24"/>
    </w:rPr>
  </w:style>
  <w:style w:type="character" w:customStyle="1" w:styleId="aff2">
    <w:name w:val="(一) 字元"/>
    <w:basedOn w:val="a1"/>
    <w:link w:val="aff1"/>
    <w:uiPriority w:val="99"/>
    <w:locked/>
    <w:rsid w:val="00564902"/>
    <w:rPr>
      <w:rFonts w:eastAsia="標楷體" w:cs="Times New Roman"/>
      <w:sz w:val="24"/>
      <w:lang w:val="en-US" w:eastAsia="zh-TW" w:bidi="ar-SA"/>
    </w:rPr>
  </w:style>
  <w:style w:type="character" w:styleId="aff7">
    <w:name w:val="Emphasis"/>
    <w:basedOn w:val="a1"/>
    <w:uiPriority w:val="99"/>
    <w:qFormat/>
    <w:locked/>
    <w:rsid w:val="002A5D30"/>
    <w:rPr>
      <w:rFonts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21624">
      <w:marLeft w:val="0"/>
      <w:marRight w:val="0"/>
      <w:marTop w:val="0"/>
      <w:marBottom w:val="0"/>
      <w:divBdr>
        <w:top w:val="none" w:sz="0" w:space="0" w:color="auto"/>
        <w:left w:val="none" w:sz="0" w:space="0" w:color="auto"/>
        <w:bottom w:val="none" w:sz="0" w:space="0" w:color="auto"/>
        <w:right w:val="none" w:sz="0" w:space="0" w:color="auto"/>
      </w:divBdr>
      <w:divsChild>
        <w:div w:id="648021625">
          <w:marLeft w:val="0"/>
          <w:marRight w:val="0"/>
          <w:marTop w:val="0"/>
          <w:marBottom w:val="0"/>
          <w:divBdr>
            <w:top w:val="none" w:sz="0" w:space="0" w:color="auto"/>
            <w:left w:val="none" w:sz="0" w:space="0" w:color="auto"/>
            <w:bottom w:val="none" w:sz="0" w:space="0" w:color="auto"/>
            <w:right w:val="none" w:sz="0" w:space="0" w:color="auto"/>
          </w:divBdr>
          <w:divsChild>
            <w:div w:id="648021626">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31532;&#19968;&#38913;"/><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newmops.tse.com.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831</Words>
  <Characters>4738</Characters>
  <Application>Microsoft Office Word</Application>
  <DocSecurity>0</DocSecurity>
  <Lines>39</Lines>
  <Paragraphs>11</Paragraphs>
  <ScaleCrop>false</ScaleCrop>
  <Company>abc</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張惠萍</cp:lastModifiedBy>
  <cp:revision>2</cp:revision>
  <cp:lastPrinted>2010-10-13T00:50:00Z</cp:lastPrinted>
  <dcterms:created xsi:type="dcterms:W3CDTF">2010-10-20T09:04:00Z</dcterms:created>
  <dcterms:modified xsi:type="dcterms:W3CDTF">2010-10-20T09:04:00Z</dcterms:modified>
</cp:coreProperties>
</file>